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5" w:rsidRDefault="00BE03F5" w:rsidP="00BE03F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октября 2015 г. N 39322</w:t>
      </w:r>
    </w:p>
    <w:p w:rsidR="00BE03F5" w:rsidRDefault="00BE03F5" w:rsidP="00BE03F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2015 г. N 749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ЗАМЕЩЕНИЯ ДОЛЖНОСТЕЙ ПЕДАГОГИЧЕСКИХ РАБОТНИКОВ,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ОТНОСЯЩИХСЯ</w:t>
      </w:r>
      <w:proofErr w:type="gramEnd"/>
      <w:r>
        <w:rPr>
          <w:rFonts w:ascii="Calibri" w:hAnsi="Calibri" w:cs="Calibri"/>
          <w:b/>
          <w:bCs/>
        </w:rPr>
        <w:t xml:space="preserve"> К ПРОФЕССОРСКО-ПРЕПОДАВАТЕЛЬСКОМУ СОСТАВУ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6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4325; N 47, ст. 6399; N 50, от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14, ст. 2022; N 24, ст. 3379) и пунктом 5.2.64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582; N 27, ст. 3776; официальный интернет-портал правовой информации http://www.pravo.gov.ru, 22 июня 2015 г.), приказываю:</w:t>
      </w:r>
      <w:proofErr w:type="gramEnd"/>
    </w:p>
    <w:p w:rsidR="00BE03F5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038B" w:rsidRDefault="00BD038B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2015 г. N 749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ПОЛОЖЕНИЕ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ЗАМЕЩЕНИЯ ДОЛЖНОСТЕЙ ПЕДАГОГИЧЕСКИХ РАБОТНИКОВ,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ОТНОСЯЩИХСЯ</w:t>
      </w:r>
      <w:proofErr w:type="gramEnd"/>
      <w:r>
        <w:rPr>
          <w:rFonts w:ascii="Calibri" w:hAnsi="Calibri" w:cs="Calibri"/>
          <w:b/>
          <w:bCs/>
        </w:rPr>
        <w:t xml:space="preserve"> К ПРОФЕССОРСКО-ПРЕПОДАВАТЕЛЬСКОМУ СОСТАВУ</w:t>
      </w:r>
    </w:p>
    <w:p w:rsidR="00BE03F5" w:rsidRDefault="00BE03F5" w:rsidP="00BE03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более пяти лет.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 xml:space="preserve">Должности педагогических работников, отнесенные к профессорско-преподавательскому составу, указаны в </w:t>
      </w:r>
      <w:hyperlink r:id="rId5" w:history="1">
        <w:r w:rsidRPr="00FE450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E450F">
        <w:rPr>
          <w:rFonts w:ascii="Times New Roman" w:hAnsi="Times New Roman" w:cs="Times New Roman"/>
          <w:sz w:val="28"/>
          <w:szCs w:val="28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>).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50F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50F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FE450F">
          <w:rPr>
            <w:rFonts w:ascii="Times New Roman" w:hAnsi="Times New Roman" w:cs="Times New Roman"/>
            <w:color w:val="0000FF"/>
            <w:sz w:val="28"/>
            <w:szCs w:val="28"/>
          </w:rPr>
          <w:t>Часть вторая статьи 332</w:t>
        </w:r>
      </w:hyperlink>
      <w:r w:rsidRPr="00FE450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 xml:space="preserve">2009, N 1, ст. 17, ст. 21; N 19, ст. 2270; N 29, ст. 3604; N 30, ст. 3732, ст. 3739; N 46, ст. 5419; N 48, ст. 5717; N 50, ст. 6146; 2010, N 31, ст. </w:t>
      </w:r>
      <w:r w:rsidRPr="00FE450F">
        <w:rPr>
          <w:rFonts w:ascii="Times New Roman" w:hAnsi="Times New Roman" w:cs="Times New Roman"/>
          <w:sz w:val="28"/>
          <w:szCs w:val="28"/>
        </w:rPr>
        <w:lastRenderedPageBreak/>
        <w:t>4196; N 52, ст. 7002; 2011, N 1, ст. 49; N 25, ст. 3539;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N 14, ст. 2022; N 24, ст. 3379) (далее - Трудовой кодекс Российской Федерации).</w:t>
      </w:r>
      <w:proofErr w:type="gramEnd"/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50F">
        <w:rPr>
          <w:rFonts w:ascii="Times New Roman" w:hAnsi="Times New Roman" w:cs="Times New Roman"/>
          <w:sz w:val="28"/>
          <w:szCs w:val="28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законом сохраняется место работы, - до выхода этого работника на работу &lt;1&gt;.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 w:rsidRPr="00FE450F">
          <w:rPr>
            <w:rFonts w:ascii="Times New Roman" w:hAnsi="Times New Roman" w:cs="Times New Roman"/>
            <w:color w:val="0000FF"/>
            <w:sz w:val="28"/>
            <w:szCs w:val="28"/>
          </w:rPr>
          <w:t>Часть четвертая статьи 332</w:t>
        </w:r>
      </w:hyperlink>
      <w:r w:rsidRPr="00FE450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4. Не проводится конкурс на замещение должностей декана факультета и заведующего кафедрой &lt;1&gt;.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FE450F">
          <w:rPr>
            <w:rFonts w:ascii="Times New Roman" w:hAnsi="Times New Roman" w:cs="Times New Roman"/>
            <w:color w:val="0000FF"/>
            <w:sz w:val="28"/>
            <w:szCs w:val="28"/>
          </w:rPr>
          <w:t>Часть пятая статьи 332</w:t>
        </w:r>
      </w:hyperlink>
      <w:r w:rsidRPr="00FE450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lastRenderedPageBreak/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В объявлении о проведении конкурса на сайте организации указываются: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перечень должностей педагогических работников, на замещение которых объявляется конкурс;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квалификационные требования по должностям педагогических работников;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место (адрес) приема заявления для участия в конкурсе;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место и дата проведения конкурса.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В организации должны быть созданы условия для ознакомления всех работников с информацией о проведении конкурса.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lastRenderedPageBreak/>
        <w:t>Претендент не допускается к конкурсу в случае: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несоответствия представленных документов требованиям, предъявляемым по соответствующей должности;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непредставления установленных документов;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нарушения установленных сроков поступления заявления.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Неявка претендента не является препятствием для проведения конкурса.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lastRenderedPageBreak/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9" w:history="1">
        <w:r w:rsidRPr="00FE450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E450F">
        <w:rPr>
          <w:rFonts w:ascii="Times New Roman" w:hAnsi="Times New Roman" w:cs="Times New Roman"/>
          <w:sz w:val="28"/>
          <w:szCs w:val="28"/>
        </w:rPr>
        <w:t>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FE450F">
          <w:rPr>
            <w:rFonts w:ascii="Times New Roman" w:hAnsi="Times New Roman" w:cs="Times New Roman"/>
            <w:color w:val="0000FF"/>
            <w:sz w:val="28"/>
            <w:szCs w:val="28"/>
          </w:rPr>
          <w:t>Часть восьмая статьи 332</w:t>
        </w:r>
      </w:hyperlink>
      <w:r w:rsidRPr="00FE450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50F">
        <w:rPr>
          <w:rFonts w:ascii="Times New Roman" w:hAnsi="Times New Roman" w:cs="Times New Roman"/>
          <w:sz w:val="28"/>
          <w:szCs w:val="28"/>
        </w:rP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 w:rsidRPr="00FE450F">
        <w:rPr>
          <w:rFonts w:ascii="Times New Roman" w:hAnsi="Times New Roman" w:cs="Times New Roman"/>
          <w:sz w:val="28"/>
          <w:szCs w:val="28"/>
        </w:rP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03F5" w:rsidRPr="00FE450F" w:rsidRDefault="00BE03F5" w:rsidP="00BE03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FE450F">
          <w:rPr>
            <w:rFonts w:ascii="Times New Roman" w:hAnsi="Times New Roman" w:cs="Times New Roman"/>
            <w:color w:val="0000FF"/>
            <w:sz w:val="28"/>
            <w:szCs w:val="28"/>
          </w:rPr>
          <w:t>Часть девятая статьи 332</w:t>
        </w:r>
      </w:hyperlink>
      <w:r w:rsidRPr="00FE450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F5" w:rsidRPr="00FE450F" w:rsidRDefault="00BE03F5" w:rsidP="00BE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E450F">
        <w:rPr>
          <w:rFonts w:ascii="Times New Roman" w:hAnsi="Times New Roman" w:cs="Times New Roman"/>
          <w:sz w:val="28"/>
          <w:szCs w:val="28"/>
        </w:rP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2A62DF" w:rsidRPr="00FE450F" w:rsidRDefault="00BE03F5" w:rsidP="00FE45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0F">
        <w:rPr>
          <w:rFonts w:ascii="Times New Roman" w:hAnsi="Times New Roman" w:cs="Times New Roman"/>
          <w:sz w:val="28"/>
          <w:szCs w:val="28"/>
        </w:rP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sectPr w:rsidR="002A62DF" w:rsidRPr="00FE450F" w:rsidSect="00D5477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3F5"/>
    <w:rsid w:val="0002291B"/>
    <w:rsid w:val="00030B02"/>
    <w:rsid w:val="00096001"/>
    <w:rsid w:val="000C4FDA"/>
    <w:rsid w:val="000D4249"/>
    <w:rsid w:val="000D4AA0"/>
    <w:rsid w:val="00105FAC"/>
    <w:rsid w:val="002879D5"/>
    <w:rsid w:val="002A62DF"/>
    <w:rsid w:val="002B5146"/>
    <w:rsid w:val="002D72D6"/>
    <w:rsid w:val="003108BC"/>
    <w:rsid w:val="003850CE"/>
    <w:rsid w:val="0038674B"/>
    <w:rsid w:val="00394410"/>
    <w:rsid w:val="003D59D6"/>
    <w:rsid w:val="003D7655"/>
    <w:rsid w:val="00416E2D"/>
    <w:rsid w:val="004339CE"/>
    <w:rsid w:val="0046424F"/>
    <w:rsid w:val="004648C2"/>
    <w:rsid w:val="004A5283"/>
    <w:rsid w:val="004B6BC2"/>
    <w:rsid w:val="0051688D"/>
    <w:rsid w:val="00553C78"/>
    <w:rsid w:val="00584877"/>
    <w:rsid w:val="005D5389"/>
    <w:rsid w:val="005F0A25"/>
    <w:rsid w:val="005F7E4B"/>
    <w:rsid w:val="00617420"/>
    <w:rsid w:val="006A3380"/>
    <w:rsid w:val="006D058F"/>
    <w:rsid w:val="007455EB"/>
    <w:rsid w:val="007D6E10"/>
    <w:rsid w:val="00882D81"/>
    <w:rsid w:val="00887F4F"/>
    <w:rsid w:val="008C01D5"/>
    <w:rsid w:val="008D51D1"/>
    <w:rsid w:val="008D744F"/>
    <w:rsid w:val="00995348"/>
    <w:rsid w:val="00A61FE6"/>
    <w:rsid w:val="00A96724"/>
    <w:rsid w:val="00AA3388"/>
    <w:rsid w:val="00AC61AA"/>
    <w:rsid w:val="00B05CE3"/>
    <w:rsid w:val="00B670F4"/>
    <w:rsid w:val="00BA30AE"/>
    <w:rsid w:val="00BD038B"/>
    <w:rsid w:val="00BE03F5"/>
    <w:rsid w:val="00C513EC"/>
    <w:rsid w:val="00C9769C"/>
    <w:rsid w:val="00D157D8"/>
    <w:rsid w:val="00D3596C"/>
    <w:rsid w:val="00D546AA"/>
    <w:rsid w:val="00DB3209"/>
    <w:rsid w:val="00E277E5"/>
    <w:rsid w:val="00E54E99"/>
    <w:rsid w:val="00E717E0"/>
    <w:rsid w:val="00EB18C9"/>
    <w:rsid w:val="00F14F63"/>
    <w:rsid w:val="00F363F0"/>
    <w:rsid w:val="00F40747"/>
    <w:rsid w:val="00FA4B26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4024&amp;dst=21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4024&amp;dst=21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24&amp;dst=2113" TargetMode="External"/><Relationship Id="rId11" Type="http://schemas.openxmlformats.org/officeDocument/2006/relationships/hyperlink" Target="https://login.consultant.ru/link/?req=doc&amp;base=LAW&amp;n=474024&amp;dst=2120" TargetMode="External"/><Relationship Id="rId5" Type="http://schemas.openxmlformats.org/officeDocument/2006/relationships/hyperlink" Target="https://login.consultant.ru/link/?req=doc&amp;base=LAW&amp;n=150570&amp;dst=100011" TargetMode="External"/><Relationship Id="rId10" Type="http://schemas.openxmlformats.org/officeDocument/2006/relationships/hyperlink" Target="https://login.consultant.ru/link/?req=doc&amp;base=LAW&amp;n=474024&amp;dst=2119" TargetMode="External"/><Relationship Id="rId4" Type="http://schemas.openxmlformats.org/officeDocument/2006/relationships/hyperlink" Target="https://login.consultant.ru/link/?req=doc&amp;base=LAW&amp;n=474024&amp;dst=2117" TargetMode="External"/><Relationship Id="rId9" Type="http://schemas.openxmlformats.org/officeDocument/2006/relationships/hyperlink" Target="https://login.consultant.ru/link/?req=doc&amp;base=LAW&amp;n=474024&amp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Л.В.</dc:creator>
  <cp:keywords/>
  <dc:description/>
  <cp:lastModifiedBy>Кочетова Л.В.</cp:lastModifiedBy>
  <cp:revision>4</cp:revision>
  <dcterms:created xsi:type="dcterms:W3CDTF">2024-04-25T08:26:00Z</dcterms:created>
  <dcterms:modified xsi:type="dcterms:W3CDTF">2024-04-25T08:30:00Z</dcterms:modified>
</cp:coreProperties>
</file>