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</w:tblGrid>
      <w:tr w:rsidR="00C00B2E" w:rsidTr="00C00B2E">
        <w:trPr>
          <w:trHeight w:val="6227"/>
        </w:trPr>
        <w:tc>
          <w:tcPr>
            <w:tcW w:w="9606" w:type="dxa"/>
          </w:tcPr>
          <w:p w:rsidR="00C00B2E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ОБЩИЕ СВЕДЕНИЯ О ПРЕПОДАВАТЕЛЕ</w:t>
            </w:r>
          </w:p>
          <w:p w:rsidR="00C00B2E" w:rsidRDefault="00C00B2E" w:rsidP="00C00B2E">
            <w:pPr>
              <w:spacing w:line="288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4673"/>
              <w:gridCol w:w="4717"/>
            </w:tblGrid>
            <w:tr w:rsidR="00C00B2E" w:rsidTr="00CD718A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0B2E" w:rsidRDefault="00C00B2E" w:rsidP="00CD718A">
                  <w:pPr>
                    <w:spacing w:line="288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67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Ф.И.О.:</w:t>
                  </w:r>
                  <w:r w:rsidRPr="00A755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Скляров Владимир Михайлович </w:t>
                  </w:r>
                </w:p>
                <w:p w:rsidR="00C00B2E" w:rsidRPr="00A75500" w:rsidRDefault="00C00B2E" w:rsidP="00CD718A">
                  <w:pPr>
                    <w:spacing w:line="288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</w:t>
                  </w:r>
                  <w:r w:rsidRPr="00A755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лжность: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старший преподаватель кафедры </w:t>
                  </w:r>
                  <w:r w:rsidRPr="00A755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теории и методики спортивных игр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00B2E" w:rsidRPr="00AA6754" w:rsidRDefault="00C00B2E" w:rsidP="00C00B2E">
                  <w:pPr>
                    <w:spacing w:line="288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Базовая специальность по диплому: </w:t>
                  </w:r>
                  <w:r w:rsidRPr="00AA67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r w:rsidR="00C43F9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Физическое</w:t>
                  </w:r>
                  <w:r w:rsidRPr="00AA675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воспитание» Волгоградский государственный институт</w:t>
                  </w:r>
                  <w:r w:rsidRPr="00AA675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физической культуры.</w:t>
                  </w:r>
                </w:p>
              </w:tc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0B2E" w:rsidRDefault="00C00B2E" w:rsidP="00CD718A">
                  <w:pPr>
                    <w:spacing w:line="288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0B2E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07684" cy="2278380"/>
                        <wp:effectExtent l="19050" t="0" r="0" b="0"/>
                        <wp:docPr id="6" name="Рисунок 1" descr="sport_games_skliar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ort_games_skliarov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0498" cy="2281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0B2E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Ученая степень: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</w:t>
            </w:r>
            <w:proofErr w:type="gramStart"/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proofErr w:type="gramEnd"/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0B2E" w:rsidRPr="00A75500" w:rsidRDefault="00C00B2E" w:rsidP="00C00B2E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 (2005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Специальность 13.00.04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– Теория и методика физического воспитания, спортивной тренировки, оздоровительной и адаптивной физической культуры.</w:t>
            </w:r>
          </w:p>
          <w:p w:rsidR="00C00B2E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Диссертация на тему: «</w:t>
            </w:r>
            <w:r w:rsidR="00C43F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Дифференцированная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физическая подготовка юных волейболистов  » Волгоградская государственная академия физической культуры 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Ученое звание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повышения квалификации:</w:t>
            </w:r>
          </w:p>
          <w:p w:rsidR="00C00B2E" w:rsidRPr="00C00B2E" w:rsidRDefault="00C00B2E" w:rsidP="00C00B2E">
            <w:pPr>
              <w:pStyle w:val="3"/>
              <w:numPr>
                <w:ilvl w:val="0"/>
                <w:numId w:val="1"/>
              </w:numPr>
              <w:shd w:val="clear" w:color="auto" w:fill="FFFFFF"/>
              <w:tabs>
                <w:tab w:val="left" w:pos="851"/>
              </w:tabs>
              <w:spacing w:before="0" w:beforeAutospacing="0" w:after="0" w:afterAutospacing="0" w:line="288" w:lineRule="auto"/>
              <w:ind w:left="0" w:firstLine="709"/>
              <w:jc w:val="both"/>
              <w:outlineLvl w:val="2"/>
              <w:rPr>
                <w:b w:val="0"/>
                <w:sz w:val="28"/>
                <w:szCs w:val="28"/>
              </w:rPr>
            </w:pPr>
            <w:r w:rsidRPr="00CB48BF">
              <w:rPr>
                <w:b w:val="0"/>
                <w:color w:val="000000"/>
                <w:sz w:val="28"/>
                <w:szCs w:val="28"/>
              </w:rPr>
              <w:t>Основы ок</w:t>
            </w:r>
            <w:r>
              <w:rPr>
                <w:b w:val="0"/>
                <w:color w:val="000000"/>
                <w:sz w:val="28"/>
                <w:szCs w:val="28"/>
              </w:rPr>
              <w:t>азания первой помощи (ФГБОУ ВО «ВГАФК»</w:t>
            </w:r>
            <w:r w:rsidRPr="00CB48BF">
              <w:rPr>
                <w:b w:val="0"/>
                <w:color w:val="000000"/>
                <w:sz w:val="28"/>
                <w:szCs w:val="28"/>
              </w:rPr>
              <w:t>, 2019 г.);</w:t>
            </w:r>
          </w:p>
          <w:p w:rsidR="00C00B2E" w:rsidRPr="00C00B2E" w:rsidRDefault="00C00B2E" w:rsidP="00C00B2E">
            <w:pPr>
              <w:pStyle w:val="3"/>
              <w:numPr>
                <w:ilvl w:val="0"/>
                <w:numId w:val="1"/>
              </w:numPr>
              <w:shd w:val="clear" w:color="auto" w:fill="FFFFFF"/>
              <w:tabs>
                <w:tab w:val="left" w:pos="851"/>
              </w:tabs>
              <w:spacing w:before="0" w:beforeAutospacing="0" w:after="0" w:afterAutospacing="0" w:line="288" w:lineRule="auto"/>
              <w:ind w:left="0" w:firstLine="709"/>
              <w:jc w:val="both"/>
              <w:outlineLvl w:val="2"/>
              <w:rPr>
                <w:b w:val="0"/>
                <w:color w:val="000000"/>
                <w:sz w:val="28"/>
                <w:szCs w:val="28"/>
              </w:rPr>
            </w:pPr>
            <w:r w:rsidRPr="00C00B2E">
              <w:rPr>
                <w:b w:val="0"/>
                <w:color w:val="000000"/>
                <w:sz w:val="28"/>
                <w:szCs w:val="28"/>
              </w:rPr>
              <w:t>"Использование современных активных и интерактивных методов обучения в профессиональной деятельности преподавателей вуза" (ФГБОУ ВО ВГАФК 2019)</w:t>
            </w:r>
            <w:r w:rsidRPr="00C00B2E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br/>
            </w:r>
          </w:p>
          <w:p w:rsidR="00C00B2E" w:rsidRPr="00CB48BF" w:rsidRDefault="00C00B2E" w:rsidP="00C00B2E">
            <w:pPr>
              <w:pStyle w:val="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88" w:lineRule="auto"/>
              <w:ind w:left="0" w:firstLine="709"/>
              <w:jc w:val="both"/>
              <w:outlineLvl w:val="2"/>
              <w:rPr>
                <w:b w:val="0"/>
                <w:sz w:val="28"/>
                <w:szCs w:val="28"/>
              </w:rPr>
            </w:pPr>
            <w:r w:rsidRPr="00C00B2E">
              <w:rPr>
                <w:b w:val="0"/>
                <w:color w:val="000000"/>
                <w:sz w:val="28"/>
                <w:szCs w:val="28"/>
              </w:rPr>
              <w:t xml:space="preserve">Педагогическая деятельность в профессиональном обучении, профессиональном образовании, дополнительном профессиональном образовании (с использованием информационно-коммуникационных технологий) (ФГБОУ </w:t>
            </w:r>
            <w:proofErr w:type="gramStart"/>
            <w:r w:rsidRPr="00C00B2E">
              <w:rPr>
                <w:b w:val="0"/>
                <w:color w:val="000000"/>
                <w:sz w:val="28"/>
                <w:szCs w:val="28"/>
              </w:rPr>
              <w:t>ВО</w:t>
            </w:r>
            <w:proofErr w:type="gramEnd"/>
            <w:r w:rsidRPr="00C00B2E">
              <w:rPr>
                <w:b w:val="0"/>
                <w:color w:val="000000"/>
                <w:sz w:val="28"/>
                <w:szCs w:val="28"/>
              </w:rPr>
              <w:t xml:space="preserve"> Волгоградский государственный университет, 2019 г.);</w:t>
            </w:r>
          </w:p>
          <w:p w:rsidR="00C00B2E" w:rsidRPr="00C137F7" w:rsidRDefault="00C00B2E" w:rsidP="00C00B2E">
            <w:pPr>
              <w:pStyle w:val="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88" w:lineRule="auto"/>
              <w:ind w:left="0" w:firstLine="709"/>
              <w:jc w:val="both"/>
              <w:outlineLvl w:val="2"/>
              <w:rPr>
                <w:b w:val="0"/>
                <w:sz w:val="28"/>
                <w:szCs w:val="28"/>
              </w:rPr>
            </w:pPr>
            <w:r w:rsidRPr="00CB48BF">
              <w:rPr>
                <w:b w:val="0"/>
                <w:color w:val="000000"/>
                <w:sz w:val="28"/>
                <w:szCs w:val="28"/>
              </w:rPr>
              <w:t>Адаптивная физическая культура: физкультурно-оздоровительные мероприятия, спорт» (ФГБОУ В</w:t>
            </w:r>
            <w:r>
              <w:rPr>
                <w:b w:val="0"/>
                <w:color w:val="000000"/>
                <w:sz w:val="28"/>
                <w:szCs w:val="28"/>
              </w:rPr>
              <w:t>О «ВГАФК»</w:t>
            </w:r>
            <w:r w:rsidRPr="00CB48BF">
              <w:rPr>
                <w:b w:val="0"/>
                <w:color w:val="000000"/>
                <w:sz w:val="28"/>
                <w:szCs w:val="28"/>
              </w:rPr>
              <w:t>, 2021 г.)</w:t>
            </w:r>
          </w:p>
          <w:p w:rsidR="00C137F7" w:rsidRDefault="00C137F7" w:rsidP="00C137F7">
            <w:pPr>
              <w:pStyle w:val="3"/>
              <w:shd w:val="clear" w:color="auto" w:fill="FFFFFF"/>
              <w:spacing w:before="0" w:beforeAutospacing="0" w:after="0" w:afterAutospacing="0" w:line="288" w:lineRule="auto"/>
              <w:ind w:left="709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C137F7" w:rsidRDefault="00C137F7" w:rsidP="00C137F7">
            <w:pPr>
              <w:pStyle w:val="3"/>
              <w:shd w:val="clear" w:color="auto" w:fill="FFFFFF"/>
              <w:spacing w:before="0" w:beforeAutospacing="0" w:after="0" w:afterAutospacing="0" w:line="288" w:lineRule="auto"/>
              <w:ind w:left="709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C137F7" w:rsidRDefault="00C137F7" w:rsidP="00C137F7">
            <w:pPr>
              <w:pStyle w:val="3"/>
              <w:shd w:val="clear" w:color="auto" w:fill="FFFFFF"/>
              <w:spacing w:before="0" w:beforeAutospacing="0" w:after="0" w:afterAutospacing="0" w:line="288" w:lineRule="auto"/>
              <w:ind w:left="709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C137F7" w:rsidRDefault="00C137F7" w:rsidP="00C137F7">
            <w:pPr>
              <w:pStyle w:val="3"/>
              <w:shd w:val="clear" w:color="auto" w:fill="FFFFFF"/>
              <w:spacing w:before="0" w:beforeAutospacing="0" w:after="0" w:afterAutospacing="0" w:line="288" w:lineRule="auto"/>
              <w:ind w:left="709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C137F7">
              <w:rPr>
                <w:color w:val="000000"/>
                <w:sz w:val="28"/>
                <w:szCs w:val="28"/>
              </w:rPr>
              <w:lastRenderedPageBreak/>
              <w:t>Курсы профессиональной переподготовки:</w:t>
            </w:r>
          </w:p>
          <w:p w:rsidR="00C00B2E" w:rsidRPr="00A75500" w:rsidRDefault="00C137F7" w:rsidP="00C137F7">
            <w:pPr>
              <w:pStyle w:val="3"/>
              <w:shd w:val="clear" w:color="auto" w:fill="FFFFFF"/>
              <w:spacing w:before="0" w:beforeAutospacing="0" w:after="0" w:afterAutospacing="0" w:line="288" w:lineRule="auto"/>
              <w:ind w:left="709"/>
              <w:jc w:val="both"/>
              <w:outlineLvl w:val="2"/>
              <w:rPr>
                <w:b w:val="0"/>
                <w:sz w:val="28"/>
                <w:szCs w:val="28"/>
              </w:rPr>
            </w:pPr>
            <w:r w:rsidRPr="00A75500">
              <w:rPr>
                <w:sz w:val="28"/>
                <w:szCs w:val="28"/>
              </w:rPr>
              <w:t>–</w:t>
            </w:r>
            <w:r w:rsidRPr="00C137F7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Pr="00C137F7">
              <w:rPr>
                <w:b w:val="0"/>
                <w:sz w:val="28"/>
                <w:szCs w:val="28"/>
              </w:rPr>
              <w:t xml:space="preserve">«Физкультурно-оздоровительная и спортивно-массовая работа с населением» в объеме </w:t>
            </w:r>
            <w:r>
              <w:rPr>
                <w:b w:val="0"/>
                <w:sz w:val="28"/>
                <w:szCs w:val="28"/>
              </w:rPr>
              <w:t>(</w:t>
            </w:r>
            <w:r w:rsidRPr="00CB48BF">
              <w:rPr>
                <w:b w:val="0"/>
                <w:color w:val="000000"/>
                <w:sz w:val="28"/>
                <w:szCs w:val="28"/>
              </w:rPr>
              <w:t>ФГБОУ В</w:t>
            </w:r>
            <w:r>
              <w:rPr>
                <w:b w:val="0"/>
                <w:color w:val="000000"/>
                <w:sz w:val="28"/>
                <w:szCs w:val="28"/>
              </w:rPr>
              <w:t>О «ВГАФК</w:t>
            </w:r>
            <w:r>
              <w:rPr>
                <w:b w:val="0"/>
                <w:sz w:val="28"/>
                <w:szCs w:val="28"/>
              </w:rPr>
              <w:t xml:space="preserve">» 05.09.2022 г. – 25.12.2022 г.) </w:t>
            </w:r>
            <w:r w:rsidRPr="00C137F7">
              <w:rPr>
                <w:b w:val="0"/>
                <w:sz w:val="28"/>
                <w:szCs w:val="28"/>
              </w:rPr>
              <w:t>300 часов.</w:t>
            </w:r>
          </w:p>
          <w:p w:rsidR="00C00B2E" w:rsidRDefault="00C00B2E" w:rsidP="00C137F7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B2E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ДЕЯТЕЛЬНОСТЬ: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B2E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УМК по дисциплинам, реализуемым Академией ОПОП, подготовленным лично или в соавторстве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CB4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D718A" w:rsidRPr="00A75500" w:rsidRDefault="00C00B2E" w:rsidP="00CD718A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>«Теория и методика и</w:t>
            </w:r>
            <w:r w:rsidR="00CD718A">
              <w:rPr>
                <w:rFonts w:ascii="Times New Roman" w:hAnsi="Times New Roman" w:cs="Times New Roman"/>
                <w:sz w:val="28"/>
                <w:szCs w:val="28"/>
              </w:rPr>
              <w:t>збранного вида спорта (волейбол)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CD718A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>49.03.01 Физическая культура</w:t>
            </w:r>
            <w:r w:rsidR="00CD718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профиль</w:t>
            </w:r>
            <w:r w:rsidR="00CD718A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подготовки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718A"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«Спортивная подготовка в избранном виде спорта»</w:t>
            </w:r>
            <w:r w:rsidR="000F0D9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CD718A"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«Менеджмент в физической культуре и спорте»</w:t>
            </w:r>
            <w:r w:rsidR="00CD718A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CD718A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г.;</w:t>
            </w:r>
            <w:r w:rsidR="00CD718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3572D8" w:rsidRPr="00A75500" w:rsidRDefault="0031005E" w:rsidP="003572D8">
            <w:pPr>
              <w:spacing w:line="288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72D8" w:rsidRPr="00A75500">
              <w:rPr>
                <w:rFonts w:ascii="Times New Roman" w:hAnsi="Times New Roman" w:cs="Times New Roman"/>
                <w:sz w:val="28"/>
                <w:szCs w:val="28"/>
              </w:rPr>
              <w:t>«Физическая культура</w:t>
            </w:r>
            <w:r w:rsidR="003572D8">
              <w:rPr>
                <w:rFonts w:ascii="Times New Roman" w:hAnsi="Times New Roman" w:cs="Times New Roman"/>
                <w:sz w:val="28"/>
                <w:szCs w:val="28"/>
              </w:rPr>
              <w:t xml:space="preserve"> и спорт» Направление подготовки </w:t>
            </w:r>
            <w:r w:rsidR="003572D8">
              <w:rPr>
                <w:rFonts w:ascii="Times New Roman" w:eastAsia="Times New Roman" w:hAnsi="Times New Roman" w:cs="Times New Roman"/>
                <w:sz w:val="28"/>
                <w:szCs w:val="28"/>
              </w:rPr>
              <w:t>49.03.04 Спорт,</w:t>
            </w:r>
            <w:r w:rsidR="003572D8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профиль</w:t>
            </w:r>
            <w:r w:rsidR="003572D8"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572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подготовки </w:t>
            </w:r>
            <w:r w:rsidR="003572D8"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«Спортивная подготовка в избранном виде спорта» </w:t>
            </w:r>
            <w:r w:rsidR="003572D8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3572D8"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г.;</w:t>
            </w:r>
          </w:p>
          <w:p w:rsidR="00C00B2E" w:rsidRDefault="0050407D" w:rsidP="0050407D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77CBF">
              <w:rPr>
                <w:rFonts w:ascii="Times New Roman" w:hAnsi="Times New Roman" w:cs="Times New Roman"/>
                <w:sz w:val="28"/>
                <w:szCs w:val="28"/>
              </w:rPr>
              <w:t>«Спортивно-</w:t>
            </w:r>
            <w:r w:rsidR="00C00B2E">
              <w:rPr>
                <w:rFonts w:ascii="Times New Roman" w:hAnsi="Times New Roman" w:cs="Times New Roman"/>
                <w:sz w:val="28"/>
                <w:szCs w:val="28"/>
              </w:rPr>
              <w:t>педагогическое совершенствование»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 подготовки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49.03.01 Физическая культура,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профиль</w:t>
            </w: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подготовки </w:t>
            </w: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«Спортивная подготовка в избранном виде спорта»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0F0D9C">
              <w:rPr>
                <w:rFonts w:ascii="Times New Roman" w:hAnsi="Times New Roman" w:cs="Times New Roman"/>
                <w:sz w:val="28"/>
                <w:szCs w:val="28"/>
              </w:rPr>
              <w:t xml:space="preserve"> г;</w:t>
            </w:r>
          </w:p>
          <w:p w:rsidR="000F0D9C" w:rsidRPr="00C00B2E" w:rsidRDefault="000F0D9C" w:rsidP="0050407D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«Теория и методика обучения базовым видам спорта: спортивные и подвижные игры</w:t>
            </w:r>
            <w:r w:rsidR="00370E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(волейбол)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подготовки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49.03.01 Физическая культура,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 xml:space="preserve"> профиль</w:t>
            </w: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подготовки </w:t>
            </w: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«Спортивная подг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отовка в избранном виде спорта», «Физкультурное образование», </w:t>
            </w: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«Менеджмент в физической культуре и спорте»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2021 г. </w:t>
            </w:r>
          </w:p>
          <w:p w:rsidR="00C00B2E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B2E" w:rsidRPr="00CB48BF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B48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Реализация программы ФПК по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волейболу</w:t>
            </w:r>
            <w:r w:rsidRPr="00CB48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 ДПП (повышение квалификации) 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 w:rsidRPr="00CB48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Современные технологии спортивной тренировки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волейболе»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B2E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учебных изданий:</w:t>
            </w:r>
          </w:p>
          <w:p w:rsidR="00C00B2E" w:rsidRPr="00A75500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B2E" w:rsidRPr="00C00B2E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B48BF">
              <w:rPr>
                <w:rFonts w:ascii="Times New Roman" w:eastAsia="Times New Roman" w:hAnsi="Times New Roman" w:cs="Times New Roman"/>
                <w:sz w:val="28"/>
                <w:szCs w:val="28"/>
              </w:rPr>
              <w:t>––</w:t>
            </w:r>
            <w:r w:rsidRPr="00CB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Скляров В.М.</w:t>
            </w:r>
            <w:r w:rsidRPr="00C00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Игнатов Л.П.</w:t>
            </w:r>
            <w:r w:rsidRPr="00C00B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Глуханюк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В.В. « Методика обучения волейболу в положении сидя» ВГАФК 2021</w:t>
            </w:r>
            <w:r w:rsidR="000026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C00B2E" w:rsidRDefault="00C00B2E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/>
                <w:b/>
                <w:sz w:val="28"/>
                <w:szCs w:val="28"/>
              </w:rPr>
              <w:t>Проведенные открытые занятия:</w:t>
            </w:r>
          </w:p>
          <w:p w:rsidR="00C00B2E" w:rsidRPr="00A75500" w:rsidRDefault="00C00B2E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0B2E" w:rsidRDefault="00C00B2E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0B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09.04.2021 г. Практическое занятие "Методика обучения нападающему удару", 2 курс 205 гр</w:t>
            </w:r>
            <w:r w:rsidR="000026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уппа;</w:t>
            </w:r>
          </w:p>
          <w:p w:rsidR="00C00B2E" w:rsidRDefault="00C00B2E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0B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10.04.2022 г. Практическое занятие "Обучение нападающему удару в волейболе" 2 курс, 201 группа</w:t>
            </w:r>
            <w:r w:rsidR="000026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4031D5" w:rsidRDefault="004031D5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25.10.2022 г. Практическое занятие «Методика обучения нападающему удару в волейболе», 2 курс, 208 группа</w:t>
            </w:r>
            <w:r w:rsidR="0000263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031D5" w:rsidRPr="00C00B2E" w:rsidRDefault="004031D5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0B2E" w:rsidRDefault="00C00B2E" w:rsidP="00C00B2E">
            <w:pPr>
              <w:spacing w:line="288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ОРГАНИЗАЦИОННО-ПЕДАГОГИЧЕСКАЯ ДЕЯТЕЛЬНОСТЬ</w:t>
            </w:r>
          </w:p>
          <w:p w:rsidR="00C00B2E" w:rsidRDefault="00C00B2E" w:rsidP="00C137F7">
            <w:pPr>
              <w:spacing w:line="288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Член федерации волейбола</w:t>
            </w:r>
          </w:p>
          <w:p w:rsidR="00C137F7" w:rsidRPr="00C00B2E" w:rsidRDefault="00C137F7" w:rsidP="00C137F7">
            <w:pPr>
              <w:spacing w:line="288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 сентября 2022 г. Скляров В.М. является тренером женской сборной команды ВГАФК по волейболу. В 2022-23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году команда стала чемпионом «Любительской лиги» Волгоградской области и чемпионом студенческой Универсиады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Волгограда. </w:t>
            </w:r>
          </w:p>
          <w:p w:rsidR="00C00B2E" w:rsidRPr="00627F30" w:rsidRDefault="00C00B2E" w:rsidP="00C00B2E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1D5" w:rsidRPr="00C137F7" w:rsidRDefault="004031D5" w:rsidP="00C137F7">
            <w:pPr>
              <w:spacing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0B2E" w:rsidRPr="00A75500" w:rsidRDefault="00C00B2E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/>
                <w:b/>
                <w:sz w:val="28"/>
                <w:szCs w:val="28"/>
              </w:rPr>
              <w:t>НАУЧНО-ИССЛЕДОВАТЕЛЬСКАЯ ДЕЯТЕЛЬНОСТЬ</w:t>
            </w:r>
          </w:p>
          <w:p w:rsidR="00C00B2E" w:rsidRPr="00A75500" w:rsidRDefault="00C00B2E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301"/>
              <w:gridCol w:w="2341"/>
              <w:gridCol w:w="2349"/>
              <w:gridCol w:w="2389"/>
            </w:tblGrid>
            <w:tr w:rsidR="00C00B2E" w:rsidRPr="00A75500" w:rsidTr="00CD718A">
              <w:tc>
                <w:tcPr>
                  <w:tcW w:w="2392" w:type="dxa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Индекс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Хирша</w:t>
                  </w:r>
                  <w:proofErr w:type="spellEnd"/>
                </w:p>
              </w:tc>
              <w:tc>
                <w:tcPr>
                  <w:tcW w:w="2393" w:type="dxa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Количество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публикаций</w:t>
                  </w:r>
                </w:p>
              </w:tc>
              <w:tc>
                <w:tcPr>
                  <w:tcW w:w="2393" w:type="dxa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 w:firstLine="3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Число</w:t>
                  </w:r>
                </w:p>
                <w:p w:rsidR="00C00B2E" w:rsidRPr="00A75500" w:rsidRDefault="00C00B2E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цитирований</w:t>
                  </w:r>
                </w:p>
              </w:tc>
              <w:tc>
                <w:tcPr>
                  <w:tcW w:w="2393" w:type="dxa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 w:firstLine="52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Число</w:t>
                  </w:r>
                </w:p>
                <w:p w:rsidR="00C00B2E" w:rsidRPr="00A75500" w:rsidRDefault="00C00B2E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A75500">
                    <w:rPr>
                      <w:rFonts w:ascii="Times New Roman" w:hAnsi="Times New Roman"/>
                      <w:sz w:val="28"/>
                      <w:szCs w:val="28"/>
                    </w:rPr>
                    <w:t>самоцитирований</w:t>
                  </w:r>
                  <w:proofErr w:type="spellEnd"/>
                </w:p>
              </w:tc>
            </w:tr>
            <w:tr w:rsidR="00C00B2E" w:rsidRPr="00A75500" w:rsidTr="00CD718A">
              <w:tc>
                <w:tcPr>
                  <w:tcW w:w="2392" w:type="dxa"/>
                  <w:vAlign w:val="center"/>
                </w:tcPr>
                <w:p w:rsidR="00C00B2E" w:rsidRPr="00A75500" w:rsidRDefault="00C163F3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93" w:type="dxa"/>
                  <w:vAlign w:val="center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="00C163F3"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93" w:type="dxa"/>
                  <w:vAlign w:val="center"/>
                </w:tcPr>
                <w:p w:rsidR="00C00B2E" w:rsidRPr="00A75500" w:rsidRDefault="00C163F3" w:rsidP="00C00B2E">
                  <w:pPr>
                    <w:pStyle w:val="a4"/>
                    <w:spacing w:line="288" w:lineRule="auto"/>
                    <w:ind w:left="0" w:hanging="10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2393" w:type="dxa"/>
                  <w:vAlign w:val="center"/>
                </w:tcPr>
                <w:p w:rsidR="00C00B2E" w:rsidRPr="00A75500" w:rsidRDefault="00C00B2E" w:rsidP="00CD718A">
                  <w:pPr>
                    <w:pStyle w:val="a4"/>
                    <w:spacing w:line="288" w:lineRule="auto"/>
                    <w:ind w:left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="00C163F3">
                    <w:rPr>
                      <w:rFonts w:ascii="Times New Roman" w:hAnsi="Times New Roman"/>
                      <w:sz w:val="28"/>
                      <w:szCs w:val="28"/>
                    </w:rPr>
                    <w:t xml:space="preserve"> (3</w:t>
                  </w:r>
                  <w:r w:rsidR="00283C77">
                    <w:rPr>
                      <w:rFonts w:ascii="Times New Roman" w:hAnsi="Times New Roman"/>
                      <w:sz w:val="28"/>
                      <w:szCs w:val="28"/>
                    </w:rPr>
                    <w:t>,7%)</w:t>
                  </w:r>
                </w:p>
              </w:tc>
            </w:tr>
          </w:tbl>
          <w:p w:rsidR="00C00B2E" w:rsidRPr="00A75500" w:rsidRDefault="00C00B2E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0B2E" w:rsidRDefault="00C00B2E" w:rsidP="00C137F7">
            <w:pPr>
              <w:pStyle w:val="a4"/>
              <w:ind w:left="0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Скляров В.М., Бакулин В.С.,</w:t>
            </w:r>
            <w:r w:rsidR="00C137F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Медведев Д.В., Аржанов А.А. Качественные характеристики, определяющие физическую работоспособность футболистов на разных этапах многолетней </w:t>
            </w:r>
            <w:proofErr w:type="spellStart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подготовки</w:t>
            </w:r>
            <w:proofErr w:type="gramStart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.Ф</w:t>
            </w:r>
            <w:proofErr w:type="gramEnd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изическая</w:t>
            </w:r>
            <w:proofErr w:type="spellEnd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культура и спорт в XXI веке: актуальные проблемы и их решения: Сборник материалов Всероссийской с международным участием  научно-практической конференции  (</w:t>
            </w:r>
            <w:proofErr w:type="spellStart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онлайн-формат</w:t>
            </w:r>
            <w:proofErr w:type="spellEnd"/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, 21-22 октября </w:t>
            </w:r>
            <w:r w:rsidRPr="00C00B2E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C00B2E">
              <w:rPr>
                <w:rFonts w:ascii="Times New Roman" w:hAnsi="Times New Roman"/>
                <w:color w:val="000000"/>
                <w:sz w:val="28"/>
                <w:szCs w:val="28"/>
              </w:rPr>
              <w:t>2020 года). Том  1  / под общей ред. Горбачевой В.В., Борисенко Е.Г.  – Волгоград: ФГБОУ ВО «ВГАФК», 2020 – С.23-28. </w:t>
            </w:r>
          </w:p>
          <w:p w:rsidR="00C137F7" w:rsidRDefault="00C137F7" w:rsidP="00C137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Интегрированный контроль физической работоспособности спортсменов на основе факторов ее определяющих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 В.М. Скляров, Д.В. Медведев, А.В. Бочаров, А.А. </w:t>
            </w: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Мостовой // Актуальные вопросы физического и адаптивного физического воспитания в системе образования: материалы III Всероссийской с международным участием научно-практической конференции (</w:t>
            </w:r>
            <w:proofErr w:type="gramStart"/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. Волгоград 15-16 апреля 2021 г.)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/>
                <w:sz w:val="28"/>
                <w:szCs w:val="28"/>
              </w:rPr>
              <w:t>ФГБОУ ВО «ВГАФК», 2021. – С. 47-52.</w:t>
            </w:r>
          </w:p>
          <w:p w:rsidR="00C137F7" w:rsidRDefault="00C137F7" w:rsidP="00C137F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gramStart"/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  <w:proofErr w:type="gramEnd"/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интегрально отражающие мобилизационные возможности организма спортсменов на разных этапах многолетней подготовки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 В.М.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Скляров, Д.В. Медведев, А.В. Бочаров, А.О. </w:t>
            </w:r>
            <w:proofErr w:type="spellStart"/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Велижанина</w:t>
            </w:r>
            <w:proofErr w:type="spellEnd"/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// Теоретические и методические подходы в подготовке специалистов для сферы физической культуры, спорта и туризма: материалы 1-й Международной научно-практической конференции (20-21 октября 2021 года).- Т. 2 / под общей ред. Горбачевой В.В., Борисенко Е.Г. –  г. Волгоград: ФГБОУ ВО «ВГАФК»,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2021. – С.158-163.</w:t>
            </w:r>
          </w:p>
          <w:p w:rsidR="00C137F7" w:rsidRPr="00C137F7" w:rsidRDefault="00C137F7" w:rsidP="00C137F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 xml:space="preserve">– Скляров В.М., Д.В. Медведев, А.В. Бочаров.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Адаптивная физическая культура как базовый концепт оздоровления //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Modern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Humanities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Success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 Успехи гуманитарных наук. – 2022. -№3 – С. 259-263.;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URL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hyperlink r:id="rId9" w:history="1"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http</w:t>
              </w:r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</w:rPr>
                <w:t>://</w:t>
              </w:r>
              <w:proofErr w:type="spellStart"/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mhs</w:t>
              </w:r>
              <w:proofErr w:type="spellEnd"/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</w:rPr>
                <w:t>-</w:t>
              </w:r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journal</w:t>
              </w:r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</w:rPr>
                <w:t>.</w:t>
              </w:r>
              <w:proofErr w:type="spellStart"/>
              <w:r w:rsidRPr="00C137F7">
                <w:rPr>
                  <w:rStyle w:val="a8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ry</w:t>
              </w:r>
              <w:proofErr w:type="spellEnd"/>
            </w:hyperlink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Date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25.02.2022</w:t>
            </w:r>
          </w:p>
          <w:p w:rsidR="00C137F7" w:rsidRPr="00C137F7" w:rsidRDefault="00C137F7" w:rsidP="00C137F7">
            <w:pPr>
              <w:shd w:val="clear" w:color="auto" w:fill="FFFFFF"/>
              <w:ind w:firstLine="2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137F7">
              <w:rPr>
                <w:rFonts w:ascii="Times New Roman" w:hAnsi="Times New Roman" w:cs="Times New Roman"/>
                <w:sz w:val="28"/>
                <w:szCs w:val="28"/>
              </w:rPr>
              <w:t>Скляров В.М., Д.В. Медведев, А.В. Бочаров</w:t>
            </w:r>
            <w:r w:rsidRPr="00C137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Педагогические инновации в преподавании адаптивной физической культуры в современных вузах // Обзор педагогических исследований. – 2023. – Том 5. - №3. – С. 213 – 217.</w:t>
            </w:r>
          </w:p>
          <w:p w:rsidR="00C00B2E" w:rsidRPr="00A75500" w:rsidRDefault="00C00B2E" w:rsidP="00C00B2E">
            <w:pPr>
              <w:pStyle w:val="a4"/>
              <w:spacing w:line="288" w:lineRule="auto"/>
              <w:ind w:left="0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37F7" w:rsidRPr="007C5DCA" w:rsidRDefault="00C137F7" w:rsidP="007C5DCA">
            <w:pPr>
              <w:spacing w:line="288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37F7" w:rsidRDefault="00C137F7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0B2E" w:rsidRDefault="00C00B2E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/>
                <w:b/>
                <w:sz w:val="28"/>
                <w:szCs w:val="28"/>
              </w:rPr>
              <w:t>ОБЩЕСТВЕННОЕ И ПРОФЕССИОНАЛЬНОЕ ПРИЗНАНИЕ</w:t>
            </w:r>
          </w:p>
          <w:p w:rsidR="00C00B2E" w:rsidRDefault="00C00B2E" w:rsidP="00C00B2E">
            <w:pPr>
              <w:pStyle w:val="a4"/>
              <w:spacing w:line="288" w:lineRule="auto"/>
              <w:ind w:left="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00B2E" w:rsidRPr="00C00B2E" w:rsidRDefault="00002630" w:rsidP="00C00B2E">
            <w:pPr>
              <w:pStyle w:val="a4"/>
              <w:numPr>
                <w:ilvl w:val="0"/>
                <w:numId w:val="2"/>
              </w:numPr>
              <w:spacing w:line="288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Кандидат в мастера спорта;</w:t>
            </w:r>
          </w:p>
          <w:p w:rsidR="00C00B2E" w:rsidRPr="00C00B2E" w:rsidRDefault="00002630" w:rsidP="00C00B2E">
            <w:pPr>
              <w:pStyle w:val="a4"/>
              <w:numPr>
                <w:ilvl w:val="0"/>
                <w:numId w:val="2"/>
              </w:num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C00B2E" w:rsidRPr="00C00B2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удья I категории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C00B2E" w:rsidRDefault="00C00B2E" w:rsidP="00C00B2E">
            <w:pPr>
              <w:pStyle w:val="a4"/>
              <w:spacing w:line="288" w:lineRule="auto"/>
              <w:ind w:left="0"/>
              <w:jc w:val="both"/>
            </w:pPr>
          </w:p>
        </w:tc>
      </w:tr>
    </w:tbl>
    <w:p w:rsidR="007C5DCA" w:rsidRDefault="00E81885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780020" cy="10447020"/>
            <wp:effectExtent l="19050" t="0" r="0" b="0"/>
            <wp:docPr id="2" name="Рисунок 2" descr="Z:\Кафедра ТиМ спорт. игр\Общая папка\Скляров портфолоии\2022-09-06_15-21-1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афедра ТиМ спорт. игр\Общая папка\Скляров портфолоии\2022-09-06_15-21-1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7780020" cy="10447020"/>
            <wp:effectExtent l="19050" t="0" r="0" b="0"/>
            <wp:docPr id="1" name="Рисунок 1" descr="Z:\Кафедра ТиМ спорт. игр\Общая папка\Скляров портфолоии\2022-09-06_15-21-22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федра ТиМ спорт. игр\Общая папка\Скляров портфолоии\2022-09-06_15-21-22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3" name="Рисунок 1" descr="C:\Users\User\Downloads\IMG-20230615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30615-WA0012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5DCA" w:rsidRDefault="007C5DC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3954007"/>
            <wp:effectExtent l="19050" t="0" r="3810" b="0"/>
            <wp:docPr id="4" name="Рисунок 2" descr="C:\Users\User\Downloads\IMG-20230615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30615-WA0013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A0F" w:rsidRDefault="00C00B2E"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7978140"/>
            <wp:effectExtent l="19050" t="0" r="3810" b="0"/>
            <wp:docPr id="9" name="Рисунок 6" descr="БЛАГОДАРОНОСТЬ 202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ОНОСТЬ 2020.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0" w:rsidRDefault="00723550"/>
    <w:p w:rsidR="00723550" w:rsidRDefault="00723550"/>
    <w:p w:rsidR="00723550" w:rsidRDefault="00723550"/>
    <w:p w:rsidR="00723550" w:rsidRDefault="00723550">
      <w:r>
        <w:rPr>
          <w:noProof/>
        </w:rPr>
        <w:lastRenderedPageBreak/>
        <w:drawing>
          <wp:inline distT="0" distB="0" distL="0" distR="0">
            <wp:extent cx="5939790" cy="7889545"/>
            <wp:effectExtent l="19050" t="0" r="3810" b="0"/>
            <wp:docPr id="5" name="Рисунок 1" descr="C:\Users\amd\Downloads\IMG20230627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ownloads\IMG2023062710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50" w:rsidRDefault="00723550"/>
    <w:p w:rsidR="00BC68C1" w:rsidRDefault="00BC68C1"/>
    <w:p w:rsidR="00BC68C1" w:rsidRDefault="00BC68C1"/>
    <w:p w:rsidR="00BC68C1" w:rsidRDefault="00BC68C1"/>
    <w:p w:rsidR="00BC68C1" w:rsidRDefault="00BC68C1"/>
    <w:p w:rsidR="00BC68C1" w:rsidRDefault="00BC68C1">
      <w:r>
        <w:rPr>
          <w:noProof/>
        </w:rPr>
        <w:drawing>
          <wp:inline distT="0" distB="0" distL="0" distR="0">
            <wp:extent cx="5939790" cy="8368212"/>
            <wp:effectExtent l="19050" t="0" r="3810" b="0"/>
            <wp:docPr id="7" name="Рисунок 1" descr="C:\Users\User\Downloads\IMG20240111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24011110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8C1" w:rsidSect="00C00B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550" w:rsidRDefault="00723550" w:rsidP="007C5DCA">
      <w:pPr>
        <w:spacing w:after="0" w:line="240" w:lineRule="auto"/>
      </w:pPr>
      <w:r>
        <w:separator/>
      </w:r>
    </w:p>
  </w:endnote>
  <w:endnote w:type="continuationSeparator" w:id="1">
    <w:p w:rsidR="00723550" w:rsidRDefault="00723550" w:rsidP="007C5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550" w:rsidRDefault="00723550" w:rsidP="007C5DCA">
      <w:pPr>
        <w:spacing w:after="0" w:line="240" w:lineRule="auto"/>
      </w:pPr>
      <w:r>
        <w:separator/>
      </w:r>
    </w:p>
  </w:footnote>
  <w:footnote w:type="continuationSeparator" w:id="1">
    <w:p w:rsidR="00723550" w:rsidRDefault="00723550" w:rsidP="007C5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41C"/>
    <w:multiLevelType w:val="hybridMultilevel"/>
    <w:tmpl w:val="6E5885A4"/>
    <w:lvl w:ilvl="0" w:tplc="BC4AE7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37687"/>
    <w:multiLevelType w:val="hybridMultilevel"/>
    <w:tmpl w:val="DD5E1962"/>
    <w:lvl w:ilvl="0" w:tplc="6A140F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B2E"/>
    <w:rsid w:val="00002630"/>
    <w:rsid w:val="000F0D9C"/>
    <w:rsid w:val="001A4EC1"/>
    <w:rsid w:val="001E172A"/>
    <w:rsid w:val="00283C77"/>
    <w:rsid w:val="002C0F99"/>
    <w:rsid w:val="0031005E"/>
    <w:rsid w:val="003572D8"/>
    <w:rsid w:val="00370E7C"/>
    <w:rsid w:val="003B7A06"/>
    <w:rsid w:val="004031D5"/>
    <w:rsid w:val="00462110"/>
    <w:rsid w:val="0050407D"/>
    <w:rsid w:val="00514A9B"/>
    <w:rsid w:val="005B0EF5"/>
    <w:rsid w:val="006C6A0F"/>
    <w:rsid w:val="00723550"/>
    <w:rsid w:val="007C5DCA"/>
    <w:rsid w:val="00892854"/>
    <w:rsid w:val="009F0FE1"/>
    <w:rsid w:val="00A864CD"/>
    <w:rsid w:val="00AB5AEA"/>
    <w:rsid w:val="00AD6DE5"/>
    <w:rsid w:val="00BC68C1"/>
    <w:rsid w:val="00C00B2E"/>
    <w:rsid w:val="00C1192F"/>
    <w:rsid w:val="00C137F7"/>
    <w:rsid w:val="00C163F3"/>
    <w:rsid w:val="00C43F9A"/>
    <w:rsid w:val="00CA0912"/>
    <w:rsid w:val="00CD718A"/>
    <w:rsid w:val="00D50EAE"/>
    <w:rsid w:val="00D77CBF"/>
    <w:rsid w:val="00E81885"/>
    <w:rsid w:val="00F0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2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9"/>
    <w:qFormat/>
    <w:rsid w:val="00C00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0B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C00B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99"/>
    <w:qFormat/>
    <w:rsid w:val="00C00B2E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0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0B2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7">
    <w:name w:val="Знак Знак Знак Знак Знак Знак Знак Знак"/>
    <w:basedOn w:val="a"/>
    <w:rsid w:val="00C137F7"/>
    <w:pPr>
      <w:widowControl w:val="0"/>
      <w:tabs>
        <w:tab w:val="num" w:pos="643"/>
      </w:tabs>
      <w:autoSpaceDE w:val="0"/>
      <w:autoSpaceDN w:val="0"/>
      <w:adjustRightInd w:val="0"/>
      <w:spacing w:after="160" w:line="240" w:lineRule="exact"/>
      <w:ind w:left="80" w:firstLine="68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8">
    <w:name w:val="Hyperlink"/>
    <w:basedOn w:val="a0"/>
    <w:rsid w:val="00C137F7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C5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C5DCA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C5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C5DC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hs-journal.ry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B8DC0-F7DC-45BC-980D-65BF00B8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2023-06-19T06:10:00Z</cp:lastPrinted>
  <dcterms:created xsi:type="dcterms:W3CDTF">2022-09-06T08:01:00Z</dcterms:created>
  <dcterms:modified xsi:type="dcterms:W3CDTF">2024-01-11T08:13:00Z</dcterms:modified>
</cp:coreProperties>
</file>