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2"/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 w:rsidR="00AE1F0C" w:rsidRPr="009A7571" w:rsidTr="00BA6940">
        <w:tc>
          <w:tcPr>
            <w:tcW w:w="5070" w:type="dxa"/>
            <w:shd w:val="clear" w:color="auto" w:fill="auto"/>
          </w:tcPr>
          <w:p w:rsidR="00AE1F0C" w:rsidRPr="009A7571" w:rsidRDefault="00AE1F0C" w:rsidP="00AE1F0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AE1F0C" w:rsidRDefault="00AE1F0C" w:rsidP="00AE1F0C">
            <w:pPr>
              <w:spacing w:line="260" w:lineRule="exact"/>
              <w:rPr>
                <w:sz w:val="28"/>
              </w:rPr>
            </w:pPr>
            <w:r w:rsidRPr="009A7571">
              <w:rPr>
                <w:sz w:val="28"/>
              </w:rPr>
              <w:t xml:space="preserve">ПРИЛОЖЕНИЕ </w:t>
            </w:r>
          </w:p>
          <w:p w:rsidR="00AE1F0C" w:rsidRPr="009A7571" w:rsidRDefault="00AE1F0C" w:rsidP="00AE1F0C">
            <w:pPr>
              <w:spacing w:line="260" w:lineRule="exact"/>
              <w:rPr>
                <w:sz w:val="28"/>
              </w:rPr>
            </w:pPr>
          </w:p>
          <w:p w:rsidR="00AE1F0C" w:rsidRPr="009A7571" w:rsidRDefault="00AE1F0C" w:rsidP="007533DC">
            <w:pPr>
              <w:spacing w:line="260" w:lineRule="exact"/>
              <w:rPr>
                <w:sz w:val="28"/>
                <w:szCs w:val="28"/>
              </w:rPr>
            </w:pPr>
            <w:r w:rsidRPr="009A7571">
              <w:rPr>
                <w:sz w:val="28"/>
              </w:rPr>
              <w:t xml:space="preserve">к Положению о </w:t>
            </w:r>
            <w:r w:rsidR="00896B14" w:rsidRPr="007533DC">
              <w:rPr>
                <w:sz w:val="28"/>
                <w:szCs w:val="28"/>
              </w:rPr>
              <w:t xml:space="preserve"> </w:t>
            </w:r>
            <w:r w:rsidR="00896B14" w:rsidRPr="009A7571">
              <w:rPr>
                <w:sz w:val="28"/>
                <w:szCs w:val="28"/>
                <w:lang w:val="en-US"/>
              </w:rPr>
              <w:t>XX</w:t>
            </w:r>
            <w:r w:rsidR="00896B14">
              <w:rPr>
                <w:sz w:val="28"/>
                <w:szCs w:val="28"/>
                <w:lang w:val="en-US"/>
              </w:rPr>
              <w:t>IV</w:t>
            </w:r>
            <w:r w:rsidR="00896B14" w:rsidRPr="009A7571">
              <w:rPr>
                <w:sz w:val="28"/>
              </w:rPr>
              <w:t xml:space="preserve"> </w:t>
            </w:r>
            <w:r w:rsidRPr="009A7571">
              <w:rPr>
                <w:sz w:val="28"/>
              </w:rPr>
              <w:t xml:space="preserve"> регионал</w:t>
            </w:r>
            <w:r w:rsidR="00360C17">
              <w:rPr>
                <w:sz w:val="28"/>
              </w:rPr>
              <w:t>ьной конференции молодых ученых</w:t>
            </w:r>
            <w:r>
              <w:rPr>
                <w:sz w:val="28"/>
              </w:rPr>
              <w:t xml:space="preserve"> </w:t>
            </w:r>
            <w:r w:rsidRPr="009A7571">
              <w:rPr>
                <w:sz w:val="28"/>
              </w:rPr>
              <w:t xml:space="preserve">и исследователей  </w:t>
            </w:r>
            <w:r w:rsidRPr="009A7571">
              <w:rPr>
                <w:spacing w:val="-2"/>
                <w:w w:val="102"/>
                <w:sz w:val="28"/>
              </w:rPr>
              <w:t>Волгоградской области</w:t>
            </w:r>
          </w:p>
        </w:tc>
      </w:tr>
    </w:tbl>
    <w:p w:rsidR="00B77A6D" w:rsidRPr="009A7571" w:rsidRDefault="00B77A6D" w:rsidP="00AC3E25">
      <w:pPr>
        <w:rPr>
          <w:sz w:val="28"/>
          <w:szCs w:val="28"/>
        </w:rPr>
      </w:pPr>
    </w:p>
    <w:p w:rsidR="00445B1D" w:rsidRPr="009A7571" w:rsidRDefault="00445B1D" w:rsidP="00445B1D">
      <w:pPr>
        <w:spacing w:line="240" w:lineRule="exact"/>
        <w:rPr>
          <w:sz w:val="28"/>
          <w:szCs w:val="28"/>
        </w:rPr>
      </w:pPr>
    </w:p>
    <w:p w:rsidR="00445B1D" w:rsidRPr="009A7571" w:rsidRDefault="00445B1D" w:rsidP="00445B1D">
      <w:pPr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информационное сообщение</w:t>
      </w:r>
    </w:p>
    <w:p w:rsidR="00445B1D" w:rsidRPr="009A7571" w:rsidRDefault="00445B1D" w:rsidP="00445B1D">
      <w:pPr>
        <w:spacing w:line="240" w:lineRule="exact"/>
        <w:jc w:val="center"/>
        <w:rPr>
          <w:sz w:val="28"/>
          <w:szCs w:val="28"/>
        </w:rPr>
      </w:pPr>
    </w:p>
    <w:p w:rsidR="00445B1D" w:rsidRPr="009A7571" w:rsidRDefault="00445B1D" w:rsidP="00445B1D">
      <w:pPr>
        <w:jc w:val="center"/>
        <w:rPr>
          <w:sz w:val="28"/>
          <w:szCs w:val="28"/>
        </w:rPr>
      </w:pPr>
      <w:r w:rsidRPr="009A7571">
        <w:rPr>
          <w:sz w:val="28"/>
          <w:szCs w:val="28"/>
        </w:rPr>
        <w:t xml:space="preserve">о </w:t>
      </w:r>
      <w:r w:rsidR="00896B14" w:rsidRPr="009A7571">
        <w:rPr>
          <w:sz w:val="28"/>
          <w:szCs w:val="28"/>
          <w:lang w:val="en-US"/>
        </w:rPr>
        <w:t>XX</w:t>
      </w:r>
      <w:r w:rsidR="00896B14">
        <w:rPr>
          <w:sz w:val="28"/>
          <w:szCs w:val="28"/>
          <w:lang w:val="en-US"/>
        </w:rPr>
        <w:t>IV</w:t>
      </w:r>
      <w:r w:rsidRPr="009A7571">
        <w:rPr>
          <w:sz w:val="28"/>
          <w:szCs w:val="28"/>
        </w:rPr>
        <w:t xml:space="preserve"> Региональной конференции</w:t>
      </w:r>
    </w:p>
    <w:p w:rsidR="00445B1D" w:rsidRPr="009A7571" w:rsidRDefault="00445B1D" w:rsidP="00445B1D">
      <w:pPr>
        <w:jc w:val="center"/>
        <w:rPr>
          <w:sz w:val="28"/>
          <w:szCs w:val="28"/>
        </w:rPr>
      </w:pPr>
      <w:r w:rsidRPr="009A7571">
        <w:rPr>
          <w:sz w:val="28"/>
          <w:szCs w:val="28"/>
        </w:rPr>
        <w:t xml:space="preserve">молодых </w:t>
      </w:r>
      <w:r w:rsidR="00AE1F0C">
        <w:rPr>
          <w:sz w:val="28"/>
          <w:szCs w:val="28"/>
        </w:rPr>
        <w:t xml:space="preserve">ученых и </w:t>
      </w:r>
      <w:r w:rsidRPr="009A7571">
        <w:rPr>
          <w:sz w:val="28"/>
          <w:szCs w:val="28"/>
        </w:rPr>
        <w:t>исследователей Волгоградской области</w:t>
      </w:r>
    </w:p>
    <w:p w:rsidR="00445B1D" w:rsidRPr="009A7571" w:rsidRDefault="00445B1D" w:rsidP="006E3702">
      <w:pPr>
        <w:spacing w:line="240" w:lineRule="exact"/>
        <w:jc w:val="center"/>
        <w:rPr>
          <w:sz w:val="28"/>
          <w:szCs w:val="28"/>
        </w:rPr>
      </w:pPr>
    </w:p>
    <w:p w:rsidR="00445B1D" w:rsidRPr="009A7571" w:rsidRDefault="00445B1D" w:rsidP="006E3702">
      <w:pPr>
        <w:spacing w:line="240" w:lineRule="exact"/>
        <w:jc w:val="center"/>
        <w:rPr>
          <w:sz w:val="28"/>
          <w:szCs w:val="28"/>
        </w:rPr>
      </w:pPr>
    </w:p>
    <w:p w:rsidR="006E3702" w:rsidRPr="009A7571" w:rsidRDefault="006E3702" w:rsidP="006E3702">
      <w:pPr>
        <w:spacing w:line="360" w:lineRule="auto"/>
        <w:ind w:firstLine="540"/>
        <w:jc w:val="center"/>
        <w:rPr>
          <w:caps/>
          <w:sz w:val="28"/>
          <w:szCs w:val="28"/>
        </w:rPr>
      </w:pPr>
      <w:r w:rsidRPr="009A7571">
        <w:rPr>
          <w:sz w:val="28"/>
          <w:szCs w:val="28"/>
        </w:rPr>
        <w:t>1. Требования к предоставляемым материалам</w:t>
      </w:r>
    </w:p>
    <w:p w:rsidR="006E3702" w:rsidRPr="009A7571" w:rsidRDefault="00C45B17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Объём текста </w:t>
      </w:r>
      <w:r w:rsidR="00C37063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="006E3702" w:rsidRPr="009A7571">
        <w:rPr>
          <w:sz w:val="28"/>
          <w:szCs w:val="28"/>
        </w:rPr>
        <w:t xml:space="preserve">(вместе с аннотацией) – до двух страниц формата А4 шрифтом 14 с одинарным межстрочным интервалом. </w:t>
      </w:r>
    </w:p>
    <w:p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материал</w:t>
      </w:r>
      <w:r w:rsidR="006E3702" w:rsidRPr="009A7571">
        <w:rPr>
          <w:sz w:val="28"/>
          <w:szCs w:val="28"/>
        </w:rPr>
        <w:t xml:space="preserve"> и презентация являются единственными источниками информации при заочном экспертном отборе, то авторам следует обратить особое внимание на их структуру, содержание, чёткость изложения работы, стиль, грамотность.</w:t>
      </w:r>
    </w:p>
    <w:p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материала</w:t>
      </w:r>
      <w:r w:rsidR="006E3702" w:rsidRPr="009A7571">
        <w:rPr>
          <w:sz w:val="28"/>
          <w:szCs w:val="28"/>
        </w:rPr>
        <w:t xml:space="preserve"> должен включать в себя постановку задачи, методы </w:t>
      </w:r>
      <w:r w:rsidR="008D042B">
        <w:rPr>
          <w:sz w:val="28"/>
          <w:szCs w:val="28"/>
        </w:rPr>
        <w:t xml:space="preserve">       </w:t>
      </w:r>
      <w:r w:rsidR="006E3702" w:rsidRPr="009A7571">
        <w:rPr>
          <w:sz w:val="28"/>
          <w:szCs w:val="28"/>
        </w:rPr>
        <w:t xml:space="preserve">и средства её решения, результаты, полученные лично автором, </w:t>
      </w:r>
      <w:r w:rsidR="008D042B">
        <w:rPr>
          <w:sz w:val="28"/>
          <w:szCs w:val="28"/>
        </w:rPr>
        <w:t xml:space="preserve">                </w:t>
      </w:r>
      <w:r w:rsidR="006E3702" w:rsidRPr="009A7571">
        <w:rPr>
          <w:sz w:val="28"/>
          <w:szCs w:val="28"/>
        </w:rPr>
        <w:t>их новизну, теоретическую, практическую и</w:t>
      </w:r>
      <w:r>
        <w:rPr>
          <w:sz w:val="28"/>
          <w:szCs w:val="28"/>
        </w:rPr>
        <w:t>ли социальную значимость. Материал не должен</w:t>
      </w:r>
      <w:r w:rsidR="006E3702" w:rsidRPr="009A7571">
        <w:rPr>
          <w:sz w:val="28"/>
          <w:szCs w:val="28"/>
        </w:rPr>
        <w:t xml:space="preserve"> содержать общих рассуждений о состоянии </w:t>
      </w:r>
      <w:r w:rsidR="00360C17">
        <w:rPr>
          <w:sz w:val="28"/>
          <w:szCs w:val="28"/>
        </w:rPr>
        <w:t xml:space="preserve">                     </w:t>
      </w:r>
      <w:r w:rsidR="006E3702" w:rsidRPr="009A7571">
        <w:rPr>
          <w:sz w:val="28"/>
          <w:szCs w:val="28"/>
        </w:rPr>
        <w:t xml:space="preserve">дел в данной области, обращений к работам других авторов, громоздких математических или химических формул, громоздких рисунков или чертежей. Таблицы и графики (если они имеются) выполняются </w:t>
      </w:r>
      <w:r w:rsidR="008D042B">
        <w:rPr>
          <w:sz w:val="28"/>
          <w:szCs w:val="28"/>
        </w:rPr>
        <w:t xml:space="preserve"> </w:t>
      </w:r>
      <w:r w:rsidR="005A7608">
        <w:rPr>
          <w:sz w:val="28"/>
          <w:szCs w:val="28"/>
        </w:rPr>
        <w:t xml:space="preserve">                </w:t>
      </w:r>
      <w:r w:rsidR="006E3702" w:rsidRPr="009A7571">
        <w:rPr>
          <w:sz w:val="28"/>
          <w:szCs w:val="28"/>
        </w:rPr>
        <w:t>в соответствии с общими требованиями.</w:t>
      </w:r>
    </w:p>
    <w:p w:rsidR="006E3702" w:rsidRPr="009A7571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Если по тематике работы имеются авторские публикации, патенты, акты об использовании, то о</w:t>
      </w:r>
      <w:r w:rsidR="00C45B17">
        <w:rPr>
          <w:sz w:val="28"/>
          <w:szCs w:val="28"/>
        </w:rPr>
        <w:t>ни перечисляются в конце материала</w:t>
      </w:r>
      <w:r w:rsidRPr="009A7571">
        <w:rPr>
          <w:sz w:val="28"/>
          <w:szCs w:val="28"/>
        </w:rPr>
        <w:t>.</w:t>
      </w:r>
    </w:p>
    <w:p w:rsidR="006E3702" w:rsidRPr="009A7571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Проблема, решаемая в работе, должна быть, как правило, оригинальной. Если сама задача не оригинальна, то должно быть оригинальным её решение, и это следует отметить.</w:t>
      </w:r>
    </w:p>
    <w:p w:rsidR="006E3702" w:rsidRPr="009A7571" w:rsidRDefault="006E370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Реферативные работы на конференцию не принимаются.</w:t>
      </w:r>
    </w:p>
    <w:p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Основному тексту представленного материала</w:t>
      </w:r>
      <w:r w:rsidR="006E3702" w:rsidRPr="009A7571">
        <w:rPr>
          <w:sz w:val="28"/>
          <w:szCs w:val="28"/>
        </w:rPr>
        <w:t xml:space="preserve"> обязательно должна предшествовать аннотация в 5-7 строк шрифтом 12, в которой перечисляются конкретные результаты авторской работы. </w:t>
      </w:r>
    </w:p>
    <w:p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</w:t>
      </w:r>
      <w:r w:rsidR="006E3702" w:rsidRPr="009A7571">
        <w:rPr>
          <w:sz w:val="28"/>
          <w:szCs w:val="28"/>
        </w:rPr>
        <w:t xml:space="preserve"> завершаются выводами или заключением, где кратко формулируются основные результаты работы, однако это не перечисление того, что было сделано. Выводы должны быть краткими, точными </w:t>
      </w:r>
      <w:r>
        <w:rPr>
          <w:sz w:val="28"/>
          <w:szCs w:val="28"/>
        </w:rPr>
        <w:t xml:space="preserve"> </w:t>
      </w:r>
      <w:r w:rsidR="005A7608">
        <w:rPr>
          <w:sz w:val="28"/>
          <w:szCs w:val="28"/>
        </w:rPr>
        <w:t xml:space="preserve"> </w:t>
      </w:r>
      <w:r w:rsidR="006E3702" w:rsidRPr="009A7571">
        <w:rPr>
          <w:sz w:val="28"/>
          <w:szCs w:val="28"/>
        </w:rPr>
        <w:t>и состоять, как правило, из одного-трёх пунктов.</w:t>
      </w:r>
    </w:p>
    <w:p w:rsidR="006E3702" w:rsidRPr="009A7571" w:rsidRDefault="00C37063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Текст материала</w:t>
      </w:r>
      <w:r w:rsidR="006E3702" w:rsidRPr="009A7571">
        <w:rPr>
          <w:sz w:val="28"/>
          <w:szCs w:val="28"/>
        </w:rPr>
        <w:t xml:space="preserve"> набирается в редакторе </w:t>
      </w:r>
      <w:r w:rsidR="006E3702" w:rsidRPr="009A7571">
        <w:rPr>
          <w:sz w:val="28"/>
          <w:szCs w:val="28"/>
          <w:lang w:val="en-US"/>
        </w:rPr>
        <w:t>Word</w:t>
      </w:r>
      <w:r w:rsidR="006E3702" w:rsidRPr="009A7571">
        <w:rPr>
          <w:sz w:val="28"/>
          <w:szCs w:val="28"/>
        </w:rPr>
        <w:t xml:space="preserve"> и распечатывается на одной стороне листа формата А4. Параметры набора: шрифт </w:t>
      </w:r>
      <w:r w:rsidR="006E3702" w:rsidRPr="009A7571">
        <w:rPr>
          <w:sz w:val="28"/>
          <w:szCs w:val="28"/>
          <w:lang w:val="en-US"/>
        </w:rPr>
        <w:t>Times</w:t>
      </w:r>
      <w:r w:rsidR="006E3702" w:rsidRPr="009A7571">
        <w:rPr>
          <w:sz w:val="28"/>
          <w:szCs w:val="28"/>
        </w:rPr>
        <w:t xml:space="preserve">, кегль 14, одинарный интервал; поля: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="006E3702" w:rsidRPr="009A7571">
          <w:rPr>
            <w:sz w:val="28"/>
            <w:szCs w:val="28"/>
          </w:rPr>
          <w:t>2 см</w:t>
        </w:r>
      </w:smartTag>
      <w:r w:rsidR="006E3702" w:rsidRPr="009A7571">
        <w:rPr>
          <w:sz w:val="28"/>
          <w:szCs w:val="28"/>
        </w:rPr>
        <w:t xml:space="preserve">, левое </w:t>
      </w:r>
      <w:r w:rsidR="00360C17">
        <w:rPr>
          <w:sz w:val="28"/>
          <w:szCs w:val="28"/>
        </w:rPr>
        <w:t xml:space="preserve">              </w:t>
      </w:r>
      <w:r w:rsidR="006E3702" w:rsidRPr="009A7571">
        <w:rPr>
          <w:sz w:val="28"/>
          <w:szCs w:val="28"/>
        </w:rPr>
        <w:t xml:space="preserve">и правое – по </w:t>
      </w:r>
      <w:smartTag w:uri="urn:schemas-microsoft-com:office:smarttags" w:element="metricconverter">
        <w:smartTagPr>
          <w:attr w:name="ProductID" w:val="2.5 см"/>
        </w:smartTagPr>
        <w:r w:rsidR="006E3702" w:rsidRPr="009A7571">
          <w:rPr>
            <w:sz w:val="28"/>
            <w:szCs w:val="28"/>
          </w:rPr>
          <w:t>2.5 см</w:t>
        </w:r>
      </w:smartTag>
      <w:r w:rsidR="006E3702" w:rsidRPr="009A7571">
        <w:rPr>
          <w:sz w:val="28"/>
          <w:szCs w:val="28"/>
        </w:rPr>
        <w:t xml:space="preserve">; расстановка переносов – автоматическая; выравнивание – по ширине поля. Смещение или выравнивание абзаца, </w:t>
      </w:r>
      <w:r w:rsidR="00360C17">
        <w:rPr>
          <w:sz w:val="28"/>
          <w:szCs w:val="28"/>
        </w:rPr>
        <w:t xml:space="preserve">               </w:t>
      </w:r>
      <w:r w:rsidR="006E3702" w:rsidRPr="009A7571">
        <w:rPr>
          <w:sz w:val="28"/>
          <w:szCs w:val="28"/>
        </w:rPr>
        <w:lastRenderedPageBreak/>
        <w:t xml:space="preserve">а также абзацный отступ не должны формироваться пробелами </w:t>
      </w:r>
      <w:r w:rsidR="00360C17">
        <w:rPr>
          <w:sz w:val="28"/>
          <w:szCs w:val="28"/>
        </w:rPr>
        <w:t xml:space="preserve">                        </w:t>
      </w:r>
      <w:r w:rsidR="006E3702" w:rsidRPr="009A7571">
        <w:rPr>
          <w:sz w:val="28"/>
          <w:szCs w:val="28"/>
        </w:rPr>
        <w:t>или символами табуляции.</w:t>
      </w:r>
    </w:p>
    <w:p w:rsidR="006E3702" w:rsidRPr="009A7571" w:rsidRDefault="005E4362" w:rsidP="006E3702">
      <w:pPr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1</w:t>
      </w:r>
      <w:r w:rsidR="006E3702" w:rsidRPr="009A7571">
        <w:rPr>
          <w:sz w:val="28"/>
          <w:szCs w:val="28"/>
        </w:rPr>
        <w:t>.</w:t>
      </w:r>
      <w:r w:rsidR="00901075">
        <w:rPr>
          <w:sz w:val="28"/>
          <w:szCs w:val="28"/>
        </w:rPr>
        <w:t>3</w:t>
      </w:r>
      <w:r w:rsidR="006E3702" w:rsidRPr="009A7571">
        <w:rPr>
          <w:sz w:val="28"/>
          <w:szCs w:val="28"/>
        </w:rPr>
        <w:t>. П</w:t>
      </w:r>
      <w:r w:rsidR="00C45B17">
        <w:rPr>
          <w:sz w:val="28"/>
          <w:szCs w:val="28"/>
        </w:rPr>
        <w:t>ример размещение титулов материала</w:t>
      </w:r>
      <w:r w:rsidR="006E3702" w:rsidRPr="009A7571">
        <w:rPr>
          <w:sz w:val="28"/>
          <w:szCs w:val="28"/>
        </w:rPr>
        <w:t xml:space="preserve">, выбора шрифтов </w:t>
      </w:r>
      <w:r w:rsidR="005A7608">
        <w:rPr>
          <w:sz w:val="28"/>
          <w:szCs w:val="28"/>
        </w:rPr>
        <w:t xml:space="preserve">                   </w:t>
      </w:r>
      <w:r w:rsidR="006E3702" w:rsidRPr="009A7571">
        <w:rPr>
          <w:sz w:val="28"/>
          <w:szCs w:val="28"/>
        </w:rPr>
        <w:t>и характера аннотации:</w:t>
      </w:r>
    </w:p>
    <w:p w:rsidR="006E3702" w:rsidRPr="009A7571" w:rsidRDefault="006E3702" w:rsidP="006E3702">
      <w:pPr>
        <w:ind w:firstLine="540"/>
        <w:jc w:val="center"/>
        <w:rPr>
          <w:sz w:val="28"/>
          <w:szCs w:val="28"/>
        </w:rPr>
      </w:pPr>
      <w:r w:rsidRPr="009A7571">
        <w:rPr>
          <w:sz w:val="28"/>
          <w:szCs w:val="28"/>
        </w:rPr>
        <w:t>А. В. Никишова</w:t>
      </w:r>
    </w:p>
    <w:p w:rsidR="006E3702" w:rsidRPr="009A7571" w:rsidRDefault="006E3702" w:rsidP="006E3702">
      <w:pPr>
        <w:spacing w:line="360" w:lineRule="auto"/>
        <w:ind w:firstLine="540"/>
        <w:jc w:val="center"/>
      </w:pPr>
      <w:r w:rsidRPr="009A7571">
        <w:t>Научный руководитель А. М. Цыбулин</w:t>
      </w:r>
    </w:p>
    <w:p w:rsidR="006E3702" w:rsidRPr="009A7571" w:rsidRDefault="006E3702" w:rsidP="006E3702">
      <w:pPr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программный комплекс диагностики атак</w:t>
      </w:r>
    </w:p>
    <w:p w:rsidR="006E3702" w:rsidRPr="009A7571" w:rsidRDefault="006E3702" w:rsidP="006E3702">
      <w:pPr>
        <w:spacing w:line="276" w:lineRule="auto"/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на информационную систему</w:t>
      </w:r>
    </w:p>
    <w:p w:rsidR="005E4362" w:rsidRPr="009A7571" w:rsidRDefault="00BA6940" w:rsidP="005E4362">
      <w:pPr>
        <w:pStyle w:val="af7"/>
        <w:jc w:val="center"/>
      </w:pPr>
      <w:r>
        <w:t>ФГАОУ ВО "</w:t>
      </w:r>
      <w:r w:rsidR="005E4362" w:rsidRPr="009A7571">
        <w:t>Волгоградс</w:t>
      </w:r>
      <w:r>
        <w:t>кий государственный университет"</w:t>
      </w:r>
    </w:p>
    <w:p w:rsidR="005E4362" w:rsidRPr="009A7571" w:rsidRDefault="005E4362" w:rsidP="006E3702">
      <w:pPr>
        <w:spacing w:after="120"/>
        <w:ind w:firstLine="540"/>
        <w:jc w:val="both"/>
        <w:rPr>
          <w:sz w:val="28"/>
          <w:szCs w:val="28"/>
        </w:rPr>
      </w:pPr>
    </w:p>
    <w:p w:rsidR="006E3702" w:rsidRPr="009A7571" w:rsidRDefault="005E4362" w:rsidP="006E3702">
      <w:pPr>
        <w:spacing w:after="120"/>
        <w:ind w:firstLine="540"/>
        <w:jc w:val="both"/>
      </w:pPr>
      <w:r w:rsidRPr="009A7571">
        <w:rPr>
          <w:sz w:val="28"/>
          <w:szCs w:val="28"/>
        </w:rPr>
        <w:t xml:space="preserve"> </w:t>
      </w:r>
      <w:r w:rsidR="006E3702" w:rsidRPr="009A7571">
        <w:t xml:space="preserve">Разработан программный комплекс для исследования диагностики атак </w:t>
      </w:r>
      <w:r w:rsidR="00360C17">
        <w:t xml:space="preserve">                     </w:t>
      </w:r>
      <w:r w:rsidR="006E3702" w:rsidRPr="009A7571">
        <w:t>на информационную систему административного уровня, использующий нейросетевые технологии. Приведены результаты экспериментальных исследований программного комплекса на информационной системе факультета, показавшие возможность использования нейронных сетей для диагностики атак на информационную систему.</w:t>
      </w:r>
    </w:p>
    <w:p w:rsidR="006E3702" w:rsidRPr="009A7571" w:rsidRDefault="006E3702" w:rsidP="005E4362">
      <w:pPr>
        <w:spacing w:after="120"/>
        <w:ind w:firstLine="540"/>
        <w:jc w:val="both"/>
        <w:rPr>
          <w:sz w:val="28"/>
          <w:szCs w:val="28"/>
        </w:rPr>
      </w:pPr>
      <w:r w:rsidRPr="009A7571">
        <w:rPr>
          <w:sz w:val="28"/>
          <w:szCs w:val="28"/>
        </w:rPr>
        <w:t>Далее через одну пус</w:t>
      </w:r>
      <w:r w:rsidR="00C45B17">
        <w:rPr>
          <w:sz w:val="28"/>
          <w:szCs w:val="28"/>
        </w:rPr>
        <w:t>тую строку следует текст материала</w:t>
      </w:r>
      <w:r w:rsidRPr="009A7571">
        <w:rPr>
          <w:sz w:val="28"/>
          <w:szCs w:val="28"/>
        </w:rPr>
        <w:t xml:space="preserve"> шрифтом </w:t>
      </w:r>
      <w:r w:rsidR="00360C17">
        <w:rPr>
          <w:sz w:val="28"/>
          <w:szCs w:val="28"/>
        </w:rPr>
        <w:t xml:space="preserve">            </w:t>
      </w:r>
      <w:r w:rsidRPr="009A7571">
        <w:rPr>
          <w:sz w:val="28"/>
          <w:szCs w:val="28"/>
        </w:rPr>
        <w:t>14 в соответствии с вышеизложенными требованиями.</w:t>
      </w:r>
    </w:p>
    <w:p w:rsidR="006E3702" w:rsidRPr="009A7571" w:rsidRDefault="00901075" w:rsidP="00BA694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1.4</w:t>
      </w:r>
      <w:r w:rsidR="005E4362" w:rsidRPr="009A7571">
        <w:rPr>
          <w:sz w:val="28"/>
          <w:szCs w:val="28"/>
        </w:rPr>
        <w:t>.</w:t>
      </w:r>
      <w:r w:rsidR="006E3702" w:rsidRPr="009A7571">
        <w:rPr>
          <w:sz w:val="28"/>
          <w:szCs w:val="28"/>
        </w:rPr>
        <w:t>Образец авторской справки (на каждого автора в отдельности):</w:t>
      </w:r>
    </w:p>
    <w:p w:rsidR="006E3702" w:rsidRPr="009A7571" w:rsidRDefault="006E3702" w:rsidP="006E3702">
      <w:pPr>
        <w:spacing w:line="360" w:lineRule="auto"/>
        <w:ind w:firstLine="540"/>
        <w:jc w:val="center"/>
        <w:rPr>
          <w:caps/>
          <w:sz w:val="28"/>
          <w:szCs w:val="28"/>
        </w:rPr>
      </w:pPr>
      <w:r w:rsidRPr="009A7571">
        <w:rPr>
          <w:caps/>
          <w:sz w:val="28"/>
          <w:szCs w:val="28"/>
        </w:rPr>
        <w:t>сведения об авторе</w:t>
      </w:r>
    </w:p>
    <w:tbl>
      <w:tblPr>
        <w:tblW w:w="95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437"/>
      </w:tblGrid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1. ФИО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Федотов Федот Федотович</w:t>
            </w:r>
          </w:p>
        </w:tc>
      </w:tr>
      <w:tr w:rsidR="006E3702" w:rsidRPr="009A7571" w:rsidTr="000770CD">
        <w:tc>
          <w:tcPr>
            <w:tcW w:w="40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54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28.12.96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3. Прописка по паспорту,</w:t>
            </w:r>
          </w:p>
          <w:p w:rsidR="006E3702" w:rsidRPr="009A7571" w:rsidRDefault="006E3702" w:rsidP="000770CD">
            <w:pPr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    почтовый индекс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400015, Волгоград, ул. Быкова, д.5, кв. 32.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4. Место учёбы или работы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Ст. 5 курса ВолгГТУ, гр. АПП-5  </w:t>
            </w:r>
          </w:p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Машиност</w:t>
            </w:r>
            <w:r w:rsidR="00BA6940">
              <w:rPr>
                <w:sz w:val="28"/>
                <w:szCs w:val="28"/>
              </w:rPr>
              <w:t>роение ф-та (или: асп. кафедры "Радиофизика"</w:t>
            </w:r>
            <w:r w:rsidRPr="009A7571">
              <w:rPr>
                <w:sz w:val="28"/>
                <w:szCs w:val="28"/>
              </w:rPr>
              <w:t xml:space="preserve"> ВолГУ)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5. Сотовый телефон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Х-ХХХ-ХХХ-ХХ-ХХ.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6. Адрес электронной  почты. 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  <w:lang w:val="en-US"/>
              </w:rPr>
              <w:t>XXXXXXX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7. Название работы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BA6940" w:rsidP="000770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E3702" w:rsidRPr="009A7571">
              <w:rPr>
                <w:sz w:val="28"/>
                <w:szCs w:val="28"/>
              </w:rPr>
              <w:t>Инфракрасный термометр</w:t>
            </w:r>
            <w:r>
              <w:rPr>
                <w:sz w:val="28"/>
                <w:szCs w:val="28"/>
              </w:rPr>
              <w:t>"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8. Научный руководитель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C45B17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Петров Пётр Петрович, </w:t>
            </w:r>
          </w:p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профессор кафедры </w:t>
            </w:r>
          </w:p>
          <w:p w:rsidR="006E3702" w:rsidRPr="009A7571" w:rsidRDefault="00BA6940" w:rsidP="00077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"Физика"</w:t>
            </w:r>
            <w:r w:rsidR="006E3702" w:rsidRPr="009A7571">
              <w:rPr>
                <w:sz w:val="28"/>
                <w:szCs w:val="28"/>
              </w:rPr>
              <w:t xml:space="preserve"> ВолгГТУ.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9. Направление конференции.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BA6940" w:rsidP="000770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</w:t>
            </w:r>
            <w:r w:rsidR="006E3702" w:rsidRPr="009A7571">
              <w:rPr>
                <w:sz w:val="28"/>
                <w:szCs w:val="28"/>
              </w:rPr>
              <w:t>Электронные устройства и системы</w:t>
            </w:r>
            <w:r>
              <w:rPr>
                <w:sz w:val="28"/>
                <w:szCs w:val="28"/>
              </w:rPr>
              <w:t>"</w:t>
            </w:r>
          </w:p>
        </w:tc>
      </w:tr>
      <w:tr w:rsidR="006E3702" w:rsidRPr="009A7571" w:rsidTr="000770C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702" w:rsidRPr="009A7571" w:rsidRDefault="006E3702" w:rsidP="000770CD">
            <w:pPr>
              <w:snapToGrid w:val="0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10. Номер </w:t>
            </w:r>
            <w:r w:rsidRPr="009A7571">
              <w:rPr>
                <w:sz w:val="28"/>
                <w:szCs w:val="28"/>
                <w:lang w:val="en-US"/>
              </w:rPr>
              <w:t>ID</w:t>
            </w:r>
            <w:r w:rsidRPr="009A7571">
              <w:rPr>
                <w:sz w:val="28"/>
                <w:szCs w:val="28"/>
              </w:rPr>
              <w:t xml:space="preserve"> в Автоматизированной</w:t>
            </w:r>
            <w:r w:rsidR="00BA6940">
              <w:rPr>
                <w:sz w:val="28"/>
                <w:szCs w:val="28"/>
              </w:rPr>
              <w:t xml:space="preserve"> информационной  системе (АИС) "Молодёжь России"</w:t>
            </w:r>
            <w:r w:rsidRPr="009A7571">
              <w:rPr>
                <w:sz w:val="28"/>
                <w:szCs w:val="28"/>
              </w:rPr>
              <w:t xml:space="preserve"> https://ais.fadm.gov.ru</w:t>
            </w:r>
          </w:p>
        </w:tc>
        <w:tc>
          <w:tcPr>
            <w:tcW w:w="54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6E3702" w:rsidRPr="009A7571" w:rsidRDefault="00D01D23" w:rsidP="000770CD">
            <w:pPr>
              <w:snapToGrid w:val="0"/>
              <w:jc w:val="both"/>
              <w:rPr>
                <w:sz w:val="28"/>
                <w:szCs w:val="28"/>
              </w:rPr>
            </w:pPr>
            <w:hyperlink r:id="rId8" w:history="1">
              <w:r w:rsidR="006E3702" w:rsidRPr="009A7571">
                <w:rPr>
                  <w:rStyle w:val="af"/>
                  <w:color w:val="auto"/>
                  <w:sz w:val="28"/>
                  <w:szCs w:val="28"/>
                  <w:shd w:val="clear" w:color="auto" w:fill="FFFFFF"/>
                </w:rPr>
                <w:t>#id</w:t>
              </w:r>
            </w:hyperlink>
            <w:r w:rsidR="006E3702" w:rsidRPr="009A7571">
              <w:rPr>
                <w:sz w:val="28"/>
                <w:szCs w:val="28"/>
                <w:shd w:val="clear" w:color="auto" w:fill="FFFFFF"/>
              </w:rPr>
              <w:t> 1215331</w:t>
            </w:r>
          </w:p>
        </w:tc>
      </w:tr>
    </w:tbl>
    <w:p w:rsidR="00B77A6D" w:rsidRDefault="00B77A6D" w:rsidP="00D42570">
      <w:pPr>
        <w:spacing w:line="360" w:lineRule="auto"/>
        <w:rPr>
          <w:sz w:val="10"/>
          <w:szCs w:val="10"/>
        </w:rPr>
      </w:pPr>
    </w:p>
    <w:p w:rsidR="00D42570" w:rsidRPr="009A7571" w:rsidRDefault="00466BCD" w:rsidP="00BA694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D42570" w:rsidRPr="009A7571">
        <w:rPr>
          <w:sz w:val="28"/>
          <w:szCs w:val="28"/>
        </w:rPr>
        <w:t>.Форма паспорта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Контактные данные руководителя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Формулировка проблемной ситуации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Дорожная карта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Основные мероприятия проекта, сроки исполнения</w:t>
            </w: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Виды деятельности, выполняемые студентом в проекте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center"/>
              <w:rPr>
                <w:sz w:val="28"/>
                <w:szCs w:val="28"/>
              </w:rPr>
            </w:pPr>
          </w:p>
        </w:tc>
      </w:tr>
      <w:tr w:rsidR="009A7571" w:rsidRPr="009A7571" w:rsidTr="00360C17">
        <w:tc>
          <w:tcPr>
            <w:tcW w:w="4077" w:type="dxa"/>
            <w:shd w:val="clear" w:color="auto" w:fill="auto"/>
          </w:tcPr>
          <w:p w:rsidR="00D42570" w:rsidRPr="009A7571" w:rsidRDefault="00D42570" w:rsidP="000770CD">
            <w:pPr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209" w:type="dxa"/>
            <w:shd w:val="clear" w:color="auto" w:fill="auto"/>
          </w:tcPr>
          <w:p w:rsidR="00D42570" w:rsidRPr="009A7571" w:rsidRDefault="00D42570" w:rsidP="000770CD">
            <w:pPr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Продуктом проекта могут быть: макеты и модели, методики, инструкции, презентации, методические материалы</w:t>
            </w:r>
          </w:p>
        </w:tc>
      </w:tr>
    </w:tbl>
    <w:p w:rsidR="00D42570" w:rsidRPr="009A7571" w:rsidRDefault="00D42570" w:rsidP="00D42570">
      <w:pPr>
        <w:jc w:val="center"/>
        <w:rPr>
          <w:sz w:val="28"/>
          <w:szCs w:val="28"/>
        </w:rPr>
      </w:pPr>
    </w:p>
    <w:p w:rsidR="006E3702" w:rsidRPr="009A7571" w:rsidRDefault="00695716" w:rsidP="00695716">
      <w:pPr>
        <w:spacing w:before="120" w:line="360" w:lineRule="auto"/>
        <w:jc w:val="center"/>
        <w:rPr>
          <w:sz w:val="28"/>
          <w:szCs w:val="28"/>
        </w:rPr>
      </w:pPr>
      <w:r w:rsidRPr="009A7571">
        <w:rPr>
          <w:caps/>
          <w:sz w:val="28"/>
          <w:szCs w:val="28"/>
        </w:rPr>
        <w:t xml:space="preserve">2. </w:t>
      </w:r>
      <w:r w:rsidRPr="009A7571">
        <w:rPr>
          <w:sz w:val="28"/>
          <w:szCs w:val="28"/>
        </w:rPr>
        <w:t xml:space="preserve">Контактные данные </w:t>
      </w:r>
      <w:r w:rsidRPr="009A7571">
        <w:rPr>
          <w:bCs/>
          <w:sz w:val="28"/>
          <w:szCs w:val="28"/>
        </w:rPr>
        <w:t>образовательных организаций высшего образования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557"/>
        <w:gridCol w:w="2552"/>
        <w:gridCol w:w="1276"/>
        <w:gridCol w:w="1275"/>
      </w:tblGrid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Телефон для справок             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ind w:left="65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сайт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400005,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 Волгоград,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проспект 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им. В. И. 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Ленина, 28.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  <w:lang w:val="en-US"/>
              </w:rPr>
            </w:pPr>
            <w:r w:rsidRPr="003C489C">
              <w:rPr>
                <w:sz w:val="28"/>
                <w:szCs w:val="28"/>
              </w:rPr>
              <w:t>2</w:t>
            </w:r>
            <w:r w:rsidRPr="003C489C">
              <w:rPr>
                <w:sz w:val="28"/>
                <w:szCs w:val="28"/>
                <w:lang w:val="en-US"/>
              </w:rPr>
              <w:t>4</w:t>
            </w:r>
            <w:r w:rsidRPr="003C489C">
              <w:rPr>
                <w:sz w:val="28"/>
                <w:szCs w:val="28"/>
              </w:rPr>
              <w:t>-</w:t>
            </w:r>
            <w:r w:rsidRPr="003C489C">
              <w:rPr>
                <w:sz w:val="28"/>
                <w:szCs w:val="28"/>
                <w:lang w:val="en-US"/>
              </w:rPr>
              <w:t>80</w:t>
            </w:r>
            <w:r w:rsidRPr="003C489C">
              <w:rPr>
                <w:sz w:val="28"/>
                <w:szCs w:val="28"/>
              </w:rPr>
              <w:t>-</w:t>
            </w:r>
            <w:r w:rsidRPr="003C489C">
              <w:rPr>
                <w:sz w:val="28"/>
                <w:szCs w:val="28"/>
                <w:lang w:val="en-US"/>
              </w:rPr>
              <w:t>22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24</w:t>
            </w:r>
            <w:r w:rsidRPr="003C489C">
              <w:rPr>
                <w:sz w:val="28"/>
                <w:szCs w:val="28"/>
              </w:rPr>
              <w:t>-</w:t>
            </w:r>
            <w:r w:rsidRPr="003C489C">
              <w:rPr>
                <w:sz w:val="28"/>
                <w:szCs w:val="28"/>
                <w:lang w:val="en-US"/>
              </w:rPr>
              <w:t>81</w:t>
            </w:r>
            <w:r w:rsidRPr="003C489C">
              <w:rPr>
                <w:sz w:val="28"/>
                <w:szCs w:val="28"/>
              </w:rPr>
              <w:t>-</w:t>
            </w:r>
            <w:r w:rsidRPr="003C489C"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  <w:lang w:val="en-US"/>
              </w:rPr>
            </w:pPr>
            <w:r w:rsidRPr="003C489C">
              <w:rPr>
                <w:sz w:val="28"/>
                <w:szCs w:val="28"/>
                <w:lang w:val="en-US"/>
              </w:rPr>
              <w:t>vstu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ru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400062,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проспект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Университетский, 100.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40-55-50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40-55-03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  <w:lang w:val="en-US"/>
              </w:rPr>
            </w:pPr>
            <w:r w:rsidRPr="003C489C">
              <w:rPr>
                <w:sz w:val="28"/>
                <w:szCs w:val="28"/>
                <w:lang w:val="en-US"/>
              </w:rPr>
              <w:t>volsu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ru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"Волгоградский государственный социально </w:t>
            </w:r>
            <w:r w:rsidRPr="003C489C">
              <w:rPr>
                <w:bCs/>
                <w:sz w:val="28"/>
                <w:szCs w:val="28"/>
              </w:rPr>
              <w:t xml:space="preserve">– </w:t>
            </w:r>
            <w:r w:rsidRPr="003C489C">
              <w:rPr>
                <w:sz w:val="28"/>
                <w:szCs w:val="28"/>
              </w:rPr>
              <w:t>педагогический университет"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400066,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проспект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им. В.И. Ленина, 27,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учебный корпус №1.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60-28-13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  <w:lang w:val="en-US"/>
              </w:rPr>
            </w:pPr>
            <w:r w:rsidRPr="003C489C">
              <w:rPr>
                <w:sz w:val="28"/>
                <w:szCs w:val="28"/>
                <w:lang w:val="en-US"/>
              </w:rPr>
              <w:t>vspu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ru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"Волгоградский государственный аграрный университет"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400002, 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проспект </w:t>
            </w:r>
          </w:p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Университетский, 26.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41-30-23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volgau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com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400131, 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площадь Павших борцов,1,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главный корпус.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23-86-62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24-22-92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volgmed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ru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"Волгоградская государственная академия физической культуры"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400005,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проспект. им. В.И.Ленина, 78.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23-91-57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vgafk</w:t>
            </w:r>
            <w:r w:rsidRPr="003C489C">
              <w:rPr>
                <w:sz w:val="28"/>
                <w:szCs w:val="28"/>
              </w:rPr>
              <w:t>.</w:t>
            </w:r>
            <w:r w:rsidRPr="003C489C">
              <w:rPr>
                <w:sz w:val="28"/>
                <w:szCs w:val="28"/>
                <w:lang w:val="en-US"/>
              </w:rPr>
              <w:t>ru</w:t>
            </w:r>
          </w:p>
        </w:tc>
      </w:tr>
      <w:tr w:rsidR="003C489C" w:rsidRPr="003C489C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shd w:val="clear" w:color="auto" w:fill="FFFFFF"/>
              </w:rPr>
              <w:t xml:space="preserve">Волгоградский институт управления </w:t>
            </w:r>
            <w:r w:rsidRPr="003C489C">
              <w:rPr>
                <w:bCs/>
                <w:sz w:val="28"/>
                <w:szCs w:val="28"/>
              </w:rPr>
              <w:t>–</w:t>
            </w:r>
            <w:r w:rsidRPr="003C489C">
              <w:rPr>
                <w:sz w:val="28"/>
                <w:szCs w:val="28"/>
                <w:shd w:val="clear" w:color="auto" w:fill="FFFFFF"/>
              </w:rPr>
              <w:t xml:space="preserve"> филиал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400066,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ул. Гагарина, 8.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24-17-25</w:t>
            </w:r>
          </w:p>
        </w:tc>
        <w:tc>
          <w:tcPr>
            <w:tcW w:w="1275" w:type="dxa"/>
          </w:tcPr>
          <w:p w:rsidR="003C489C" w:rsidRPr="003C489C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vlgr.ranepa.ru</w:t>
            </w:r>
          </w:p>
        </w:tc>
      </w:tr>
      <w:tr w:rsidR="003C489C" w:rsidRPr="009A7571" w:rsidTr="00360C17">
        <w:tc>
          <w:tcPr>
            <w:tcW w:w="520" w:type="dxa"/>
            <w:shd w:val="clear" w:color="auto" w:fill="auto"/>
          </w:tcPr>
          <w:p w:rsidR="003C489C" w:rsidRPr="003C489C" w:rsidRDefault="003C489C" w:rsidP="00421D9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3C489C"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557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Федеральное государственное казенное образовательное учреждение высшего образования "Волгоградская академия Министерства внутренних дел Российской Федерации"</w:t>
            </w:r>
          </w:p>
        </w:tc>
        <w:tc>
          <w:tcPr>
            <w:tcW w:w="2552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 xml:space="preserve">400089, 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Волгоград,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ул. Историческая, 130.</w:t>
            </w:r>
          </w:p>
        </w:tc>
        <w:tc>
          <w:tcPr>
            <w:tcW w:w="1276" w:type="dxa"/>
            <w:shd w:val="clear" w:color="auto" w:fill="auto"/>
          </w:tcPr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31-40-52</w:t>
            </w:r>
          </w:p>
          <w:p w:rsidR="003C489C" w:rsidRPr="003C489C" w:rsidRDefault="003C489C" w:rsidP="00421D9E">
            <w:pPr>
              <w:snapToGrid w:val="0"/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</w:rPr>
              <w:t>31-40-51</w:t>
            </w:r>
          </w:p>
        </w:tc>
        <w:tc>
          <w:tcPr>
            <w:tcW w:w="1275" w:type="dxa"/>
          </w:tcPr>
          <w:p w:rsidR="003C489C" w:rsidRPr="009A7571" w:rsidRDefault="003C489C" w:rsidP="00421D9E">
            <w:pPr>
              <w:jc w:val="center"/>
              <w:rPr>
                <w:sz w:val="28"/>
                <w:szCs w:val="28"/>
              </w:rPr>
            </w:pPr>
            <w:r w:rsidRPr="003C489C">
              <w:rPr>
                <w:sz w:val="28"/>
                <w:szCs w:val="28"/>
                <w:lang w:val="en-US"/>
              </w:rPr>
              <w:t>ва.мвд.рф</w:t>
            </w:r>
          </w:p>
        </w:tc>
      </w:tr>
    </w:tbl>
    <w:p w:rsidR="003C489C" w:rsidRDefault="003C489C" w:rsidP="003C489C">
      <w:pPr>
        <w:spacing w:before="120" w:line="240" w:lineRule="exact"/>
        <w:rPr>
          <w:sz w:val="28"/>
          <w:szCs w:val="28"/>
        </w:rPr>
      </w:pPr>
    </w:p>
    <w:p w:rsidR="006E3702" w:rsidRPr="009A7571" w:rsidRDefault="005A7608" w:rsidP="003C489C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Советы докладчику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463A">
        <w:rPr>
          <w:sz w:val="28"/>
          <w:szCs w:val="28"/>
        </w:rPr>
        <w:t>1.</w:t>
      </w:r>
      <w:r w:rsidR="006E3702" w:rsidRPr="009A7571">
        <w:rPr>
          <w:sz w:val="28"/>
          <w:szCs w:val="28"/>
        </w:rPr>
        <w:t xml:space="preserve">Отрепетируй доклад дома и убедись, что ты укладываешься </w:t>
      </w:r>
      <w:r w:rsidR="005A7608">
        <w:rPr>
          <w:sz w:val="28"/>
          <w:szCs w:val="28"/>
        </w:rPr>
        <w:t xml:space="preserve">              </w:t>
      </w:r>
      <w:r w:rsidR="006E3702" w:rsidRPr="009A7571">
        <w:rPr>
          <w:sz w:val="28"/>
          <w:szCs w:val="28"/>
        </w:rPr>
        <w:t>в отведённые 5-7 минут – это примерно 2 страницы текста, прочитанного лекторским темпом. При нарушении регламента председатель экспертной комиссии вынужден будет торопить, и окончание доклада окажется скомканным.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E3702" w:rsidRPr="009A7571">
        <w:rPr>
          <w:sz w:val="28"/>
          <w:szCs w:val="28"/>
        </w:rPr>
        <w:t>Говори достаточно громко и внятно, не спеши и не тараторь.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E3702" w:rsidRPr="009A7571">
        <w:rPr>
          <w:sz w:val="28"/>
          <w:szCs w:val="28"/>
        </w:rPr>
        <w:t>Текст доклада не обязательно до</w:t>
      </w:r>
      <w:r w:rsidR="00C45B17">
        <w:rPr>
          <w:sz w:val="28"/>
          <w:szCs w:val="28"/>
        </w:rPr>
        <w:t>лжен совпадать с текстом материала</w:t>
      </w:r>
      <w:r w:rsidR="006E3702" w:rsidRPr="009A7571">
        <w:rPr>
          <w:sz w:val="28"/>
          <w:szCs w:val="28"/>
        </w:rPr>
        <w:t>. Более того, устный д</w:t>
      </w:r>
      <w:r w:rsidR="00C45B17">
        <w:rPr>
          <w:sz w:val="28"/>
          <w:szCs w:val="28"/>
        </w:rPr>
        <w:t>оклад, читаемый с текста материала</w:t>
      </w:r>
      <w:r w:rsidR="006E3702" w:rsidRPr="009A7571">
        <w:rPr>
          <w:sz w:val="28"/>
          <w:szCs w:val="28"/>
        </w:rPr>
        <w:t>, производит несколько тягостное впечатление.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E3702" w:rsidRPr="009A7571">
        <w:rPr>
          <w:sz w:val="28"/>
          <w:szCs w:val="28"/>
        </w:rPr>
        <w:t>Обдумай порядок и технику показа демонстрационного материала. Его содержание не должно быть пересыщено мелкими деталями.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986" w:rsidRPr="009A757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E3702" w:rsidRPr="009A7571">
        <w:rPr>
          <w:sz w:val="28"/>
          <w:szCs w:val="28"/>
        </w:rPr>
        <w:t xml:space="preserve">В начале доклада назови тему своей работы, затем скажи, </w:t>
      </w:r>
      <w:r w:rsidR="005A7608">
        <w:rPr>
          <w:sz w:val="28"/>
          <w:szCs w:val="28"/>
        </w:rPr>
        <w:t xml:space="preserve">              </w:t>
      </w:r>
      <w:r w:rsidR="006E3702" w:rsidRPr="009A7571">
        <w:rPr>
          <w:sz w:val="28"/>
          <w:szCs w:val="28"/>
        </w:rPr>
        <w:t xml:space="preserve">что является её целью, какая ставилась задача. Далее, не вдаваясь в мелкие детали, расскажи, что тобою лично сделано для достижения этой цели, </w:t>
      </w:r>
      <w:r w:rsidR="003507A1">
        <w:rPr>
          <w:sz w:val="28"/>
          <w:szCs w:val="28"/>
        </w:rPr>
        <w:t xml:space="preserve">   </w:t>
      </w:r>
      <w:r w:rsidR="006E3702" w:rsidRPr="009A7571">
        <w:rPr>
          <w:sz w:val="28"/>
          <w:szCs w:val="28"/>
        </w:rPr>
        <w:t>т.е. кратко изложи содержание своей работы. Отметь, с какими трудностями в ходе работы ты столкнулся и как их преодолел.</w:t>
      </w:r>
    </w:p>
    <w:p w:rsidR="006E3702" w:rsidRPr="009A7571" w:rsidRDefault="00BA6940" w:rsidP="006E37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986" w:rsidRPr="009A757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E3702" w:rsidRPr="009A7571">
        <w:rPr>
          <w:sz w:val="28"/>
          <w:szCs w:val="28"/>
        </w:rPr>
        <w:t>При демонстрации экспоната или чертежа взгляд должен быть обращён в основном к слушателям, а не к экспонату или экрану.</w:t>
      </w:r>
    </w:p>
    <w:p w:rsidR="00BC24A6" w:rsidRDefault="00BA6940" w:rsidP="00360C1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3.7.</w:t>
      </w:r>
      <w:r w:rsidR="00360C17">
        <w:rPr>
          <w:sz w:val="28"/>
          <w:szCs w:val="28"/>
        </w:rPr>
        <w:t xml:space="preserve">В </w:t>
      </w:r>
      <w:r w:rsidR="006E3702" w:rsidRPr="009A7571">
        <w:rPr>
          <w:sz w:val="28"/>
          <w:szCs w:val="28"/>
        </w:rPr>
        <w:t xml:space="preserve">заключение чётко сформулируй </w:t>
      </w:r>
      <w:r w:rsidR="00360C17">
        <w:rPr>
          <w:sz w:val="28"/>
          <w:szCs w:val="28"/>
        </w:rPr>
        <w:t xml:space="preserve">выводы или главные </w:t>
      </w:r>
      <w:r w:rsidR="006E3702">
        <w:rPr>
          <w:sz w:val="28"/>
          <w:szCs w:val="28"/>
        </w:rPr>
        <w:t>результаты.</w:t>
      </w:r>
    </w:p>
    <w:p w:rsidR="00AE1F0C" w:rsidRDefault="00AE1F0C" w:rsidP="00AE1F0C">
      <w:pPr>
        <w:spacing w:line="240" w:lineRule="exact"/>
        <w:ind w:firstLine="539"/>
        <w:jc w:val="both"/>
        <w:rPr>
          <w:sz w:val="28"/>
          <w:szCs w:val="28"/>
        </w:rPr>
      </w:pPr>
    </w:p>
    <w:p w:rsidR="00AE1F0C" w:rsidRDefault="00AE1F0C" w:rsidP="00AE1F0C">
      <w:pPr>
        <w:spacing w:line="240" w:lineRule="exact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076"/>
      </w:tblGrid>
      <w:tr w:rsidR="00AE1F0C" w:rsidRPr="009A7571" w:rsidTr="00ED66A7">
        <w:tc>
          <w:tcPr>
            <w:tcW w:w="5210" w:type="dxa"/>
            <w:shd w:val="clear" w:color="auto" w:fill="auto"/>
          </w:tcPr>
          <w:p w:rsidR="00AE1F0C" w:rsidRPr="009A7571" w:rsidRDefault="00AE1F0C" w:rsidP="00ED66A7">
            <w:pPr>
              <w:spacing w:line="240" w:lineRule="exact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>Начальник отдела координации молодежных проектов и программ управления молодежной поли</w:t>
            </w:r>
            <w:r>
              <w:rPr>
                <w:sz w:val="28"/>
                <w:szCs w:val="28"/>
              </w:rPr>
              <w:t xml:space="preserve">тики комитета образования, </w:t>
            </w:r>
            <w:r w:rsidRPr="009A7571">
              <w:rPr>
                <w:sz w:val="28"/>
                <w:szCs w:val="28"/>
              </w:rPr>
              <w:t>науки                                       и молодежной политики Волгоградской области</w:t>
            </w:r>
          </w:p>
        </w:tc>
        <w:tc>
          <w:tcPr>
            <w:tcW w:w="4076" w:type="dxa"/>
            <w:shd w:val="clear" w:color="auto" w:fill="auto"/>
          </w:tcPr>
          <w:p w:rsidR="00AE1F0C" w:rsidRPr="009A7571" w:rsidRDefault="00AE1F0C" w:rsidP="00ED66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1F0C" w:rsidRPr="009A7571" w:rsidRDefault="00AE1F0C" w:rsidP="00ED66A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                      </w:t>
            </w:r>
          </w:p>
          <w:p w:rsidR="00AE1F0C" w:rsidRPr="009A7571" w:rsidRDefault="00AE1F0C" w:rsidP="00ED66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1F0C" w:rsidRPr="009A7571" w:rsidRDefault="00AE1F0C" w:rsidP="00ED66A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E1F0C" w:rsidRDefault="00AE1F0C" w:rsidP="00ED66A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                            </w:t>
            </w:r>
          </w:p>
          <w:p w:rsidR="00AE1F0C" w:rsidRPr="009A7571" w:rsidRDefault="00AE1F0C" w:rsidP="00ED66A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A7571">
              <w:rPr>
                <w:sz w:val="28"/>
                <w:szCs w:val="28"/>
              </w:rPr>
              <w:t xml:space="preserve"> А.А.Сеидов</w:t>
            </w:r>
          </w:p>
        </w:tc>
      </w:tr>
    </w:tbl>
    <w:p w:rsidR="00AE1F0C" w:rsidRPr="008610E6" w:rsidRDefault="00AE1F0C" w:rsidP="00E82986">
      <w:pPr>
        <w:ind w:firstLine="540"/>
        <w:jc w:val="both"/>
        <w:rPr>
          <w:sz w:val="28"/>
          <w:szCs w:val="28"/>
        </w:rPr>
      </w:pPr>
    </w:p>
    <w:sectPr w:rsidR="00AE1F0C" w:rsidRPr="008610E6" w:rsidSect="002225BD">
      <w:headerReference w:type="default" r:id="rId9"/>
      <w:footerReference w:type="even" r:id="rId10"/>
      <w:headerReference w:type="first" r:id="rId11"/>
      <w:footnotePr>
        <w:pos w:val="beneathText"/>
      </w:footnotePr>
      <w:pgSz w:w="11905" w:h="16837"/>
      <w:pgMar w:top="851" w:right="1276" w:bottom="993" w:left="155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23" w:rsidRDefault="00D01D23">
      <w:r>
        <w:separator/>
      </w:r>
    </w:p>
  </w:endnote>
  <w:endnote w:type="continuationSeparator" w:id="0">
    <w:p w:rsidR="00D01D23" w:rsidRDefault="00D0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15" w:rsidRDefault="00B920FA" w:rsidP="001C382C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814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1415" w:rsidRDefault="004814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23" w:rsidRDefault="00D01D23">
      <w:r>
        <w:separator/>
      </w:r>
    </w:p>
  </w:footnote>
  <w:footnote w:type="continuationSeparator" w:id="0">
    <w:p w:rsidR="00D01D23" w:rsidRDefault="00D0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27" w:rsidRDefault="0021392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948">
      <w:rPr>
        <w:noProof/>
      </w:rPr>
      <w:t>2</w:t>
    </w:r>
    <w:r>
      <w:rPr>
        <w:noProof/>
      </w:rPr>
      <w:fldChar w:fldCharType="end"/>
    </w:r>
  </w:p>
  <w:p w:rsidR="00481415" w:rsidRDefault="00481415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27" w:rsidRPr="00385527" w:rsidRDefault="00385527">
    <w:pPr>
      <w:pStyle w:val="a8"/>
      <w:jc w:val="center"/>
    </w:pPr>
  </w:p>
  <w:p w:rsidR="00481415" w:rsidRDefault="004814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10541066"/>
    <w:multiLevelType w:val="multilevel"/>
    <w:tmpl w:val="8DC6877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AD3FD5"/>
    <w:multiLevelType w:val="multilevel"/>
    <w:tmpl w:val="690A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000000"/>
        <w:w w:val="10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w w:val="102"/>
      </w:rPr>
    </w:lvl>
  </w:abstractNum>
  <w:abstractNum w:abstractNumId="5" w15:restartNumberingAfterBreak="0">
    <w:nsid w:val="124D34D1"/>
    <w:multiLevelType w:val="hybridMultilevel"/>
    <w:tmpl w:val="ED183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C3177"/>
    <w:multiLevelType w:val="hybridMultilevel"/>
    <w:tmpl w:val="A3E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41042"/>
    <w:multiLevelType w:val="hybridMultilevel"/>
    <w:tmpl w:val="AA32C694"/>
    <w:lvl w:ilvl="0" w:tplc="AE72E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9E3425"/>
    <w:multiLevelType w:val="hybridMultilevel"/>
    <w:tmpl w:val="4AE48F5A"/>
    <w:lvl w:ilvl="0" w:tplc="AE72E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94C30"/>
    <w:multiLevelType w:val="hybridMultilevel"/>
    <w:tmpl w:val="365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4E64"/>
    <w:multiLevelType w:val="hybridMultilevel"/>
    <w:tmpl w:val="468CBA52"/>
    <w:lvl w:ilvl="0" w:tplc="D720A61E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09769BA"/>
    <w:multiLevelType w:val="hybridMultilevel"/>
    <w:tmpl w:val="A014D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0C315A"/>
    <w:multiLevelType w:val="hybridMultilevel"/>
    <w:tmpl w:val="A3EA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77E40"/>
    <w:multiLevelType w:val="multilevel"/>
    <w:tmpl w:val="7F30D6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530727"/>
    <w:multiLevelType w:val="hybridMultilevel"/>
    <w:tmpl w:val="864C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1054"/>
    <w:multiLevelType w:val="hybridMultilevel"/>
    <w:tmpl w:val="50B6B4F4"/>
    <w:lvl w:ilvl="0" w:tplc="AE72E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486670"/>
    <w:multiLevelType w:val="hybridMultilevel"/>
    <w:tmpl w:val="3F10B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B7D95"/>
    <w:multiLevelType w:val="multilevel"/>
    <w:tmpl w:val="19D44B1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810751"/>
    <w:multiLevelType w:val="multilevel"/>
    <w:tmpl w:val="A5D8D06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04364C"/>
    <w:multiLevelType w:val="multilevel"/>
    <w:tmpl w:val="76AC38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F2368B1"/>
    <w:multiLevelType w:val="hybridMultilevel"/>
    <w:tmpl w:val="2F60C5BC"/>
    <w:lvl w:ilvl="0" w:tplc="AE72EE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18544C0"/>
    <w:multiLevelType w:val="hybridMultilevel"/>
    <w:tmpl w:val="5486F3D0"/>
    <w:lvl w:ilvl="0" w:tplc="2978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310F"/>
    <w:multiLevelType w:val="multilevel"/>
    <w:tmpl w:val="844496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6086A0B"/>
    <w:multiLevelType w:val="multilevel"/>
    <w:tmpl w:val="348EAE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6B41A32"/>
    <w:multiLevelType w:val="multilevel"/>
    <w:tmpl w:val="6BD8E00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9CD131B"/>
    <w:multiLevelType w:val="hybridMultilevel"/>
    <w:tmpl w:val="5786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064C81"/>
    <w:multiLevelType w:val="hybridMultilevel"/>
    <w:tmpl w:val="47AA9ACE"/>
    <w:lvl w:ilvl="0" w:tplc="AE72E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E5972F8"/>
    <w:multiLevelType w:val="hybridMultilevel"/>
    <w:tmpl w:val="CFE4E2AE"/>
    <w:lvl w:ilvl="0" w:tplc="D720A6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4446"/>
    <w:multiLevelType w:val="hybridMultilevel"/>
    <w:tmpl w:val="CB506890"/>
    <w:lvl w:ilvl="0" w:tplc="D720A6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94736"/>
    <w:multiLevelType w:val="hybridMultilevel"/>
    <w:tmpl w:val="6D42E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A22FA"/>
    <w:multiLevelType w:val="hybridMultilevel"/>
    <w:tmpl w:val="25DC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64FCE"/>
    <w:multiLevelType w:val="hybridMultilevel"/>
    <w:tmpl w:val="D04C9B60"/>
    <w:lvl w:ilvl="0" w:tplc="D720A6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A160F"/>
    <w:multiLevelType w:val="multilevel"/>
    <w:tmpl w:val="E1A6364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EF8234B"/>
    <w:multiLevelType w:val="hybridMultilevel"/>
    <w:tmpl w:val="022A444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1593E"/>
    <w:multiLevelType w:val="hybridMultilevel"/>
    <w:tmpl w:val="AB0088CC"/>
    <w:lvl w:ilvl="0" w:tplc="D720A6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E7019"/>
    <w:multiLevelType w:val="hybridMultilevel"/>
    <w:tmpl w:val="F212635C"/>
    <w:lvl w:ilvl="0" w:tplc="D720A6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7D1F90"/>
    <w:multiLevelType w:val="multilevel"/>
    <w:tmpl w:val="690A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000000"/>
        <w:w w:val="10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w w:val="102"/>
      </w:rPr>
    </w:lvl>
  </w:abstractNum>
  <w:abstractNum w:abstractNumId="37" w15:restartNumberingAfterBreak="0">
    <w:nsid w:val="6E2557A3"/>
    <w:multiLevelType w:val="multilevel"/>
    <w:tmpl w:val="F9968B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 w15:restartNumberingAfterBreak="0">
    <w:nsid w:val="6E701F65"/>
    <w:multiLevelType w:val="multilevel"/>
    <w:tmpl w:val="E1A6364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28412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8D651B"/>
    <w:multiLevelType w:val="multilevel"/>
    <w:tmpl w:val="690A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000000"/>
        <w:w w:val="10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w w:val="102"/>
      </w:rPr>
    </w:lvl>
  </w:abstractNum>
  <w:abstractNum w:abstractNumId="41" w15:restartNumberingAfterBreak="0">
    <w:nsid w:val="763B7DDB"/>
    <w:multiLevelType w:val="multilevel"/>
    <w:tmpl w:val="690A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000000"/>
        <w:w w:val="10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w w:val="102"/>
      </w:rPr>
    </w:lvl>
  </w:abstractNum>
  <w:abstractNum w:abstractNumId="42" w15:restartNumberingAfterBreak="0">
    <w:nsid w:val="76445201"/>
    <w:multiLevelType w:val="hybridMultilevel"/>
    <w:tmpl w:val="885A9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8EC559B"/>
    <w:multiLevelType w:val="hybridMultilevel"/>
    <w:tmpl w:val="D62A84D4"/>
    <w:lvl w:ilvl="0" w:tplc="1A6E383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986B9B"/>
    <w:multiLevelType w:val="multilevel"/>
    <w:tmpl w:val="690A3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000000"/>
        <w:w w:val="102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w w:val="102"/>
      </w:rPr>
    </w:lvl>
  </w:abstractNum>
  <w:abstractNum w:abstractNumId="45" w15:restartNumberingAfterBreak="0">
    <w:nsid w:val="7D87040F"/>
    <w:multiLevelType w:val="hybridMultilevel"/>
    <w:tmpl w:val="E464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81B39"/>
    <w:multiLevelType w:val="multilevel"/>
    <w:tmpl w:val="FFF29C8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7FE66DFD"/>
    <w:multiLevelType w:val="hybridMultilevel"/>
    <w:tmpl w:val="851035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7"/>
  </w:num>
  <w:num w:numId="3">
    <w:abstractNumId w:val="43"/>
  </w:num>
  <w:num w:numId="4">
    <w:abstractNumId w:val="26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5"/>
  </w:num>
  <w:num w:numId="14">
    <w:abstractNumId w:val="20"/>
  </w:num>
  <w:num w:numId="15">
    <w:abstractNumId w:val="45"/>
  </w:num>
  <w:num w:numId="16">
    <w:abstractNumId w:val="12"/>
  </w:num>
  <w:num w:numId="17">
    <w:abstractNumId w:val="21"/>
  </w:num>
  <w:num w:numId="18">
    <w:abstractNumId w:val="14"/>
  </w:num>
  <w:num w:numId="19">
    <w:abstractNumId w:val="39"/>
  </w:num>
  <w:num w:numId="20">
    <w:abstractNumId w:val="41"/>
  </w:num>
  <w:num w:numId="21">
    <w:abstractNumId w:val="36"/>
  </w:num>
  <w:num w:numId="22">
    <w:abstractNumId w:val="44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3"/>
  </w:num>
  <w:num w:numId="27">
    <w:abstractNumId w:val="34"/>
  </w:num>
  <w:num w:numId="28">
    <w:abstractNumId w:val="27"/>
  </w:num>
  <w:num w:numId="29">
    <w:abstractNumId w:val="28"/>
  </w:num>
  <w:num w:numId="30">
    <w:abstractNumId w:val="31"/>
  </w:num>
  <w:num w:numId="31">
    <w:abstractNumId w:val="10"/>
  </w:num>
  <w:num w:numId="32">
    <w:abstractNumId w:val="17"/>
  </w:num>
  <w:num w:numId="33">
    <w:abstractNumId w:val="24"/>
  </w:num>
  <w:num w:numId="34">
    <w:abstractNumId w:val="18"/>
  </w:num>
  <w:num w:numId="35">
    <w:abstractNumId w:val="32"/>
  </w:num>
  <w:num w:numId="36">
    <w:abstractNumId w:val="46"/>
  </w:num>
  <w:num w:numId="37">
    <w:abstractNumId w:val="13"/>
  </w:num>
  <w:num w:numId="38">
    <w:abstractNumId w:val="35"/>
  </w:num>
  <w:num w:numId="39">
    <w:abstractNumId w:val="33"/>
  </w:num>
  <w:num w:numId="40">
    <w:abstractNumId w:val="9"/>
  </w:num>
  <w:num w:numId="41">
    <w:abstractNumId w:val="47"/>
  </w:num>
  <w:num w:numId="42">
    <w:abstractNumId w:val="5"/>
  </w:num>
  <w:num w:numId="43">
    <w:abstractNumId w:val="11"/>
  </w:num>
  <w:num w:numId="44">
    <w:abstractNumId w:val="42"/>
  </w:num>
  <w:num w:numId="45">
    <w:abstractNumId w:val="25"/>
  </w:num>
  <w:num w:numId="46">
    <w:abstractNumId w:val="16"/>
  </w:num>
  <w:num w:numId="47">
    <w:abstractNumId w:val="29"/>
  </w:num>
  <w:num w:numId="48">
    <w:abstractNumId w:val="23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5"/>
    <w:rsid w:val="000005A0"/>
    <w:rsid w:val="00001233"/>
    <w:rsid w:val="00003B0A"/>
    <w:rsid w:val="00004090"/>
    <w:rsid w:val="0000460F"/>
    <w:rsid w:val="00005610"/>
    <w:rsid w:val="00006BF5"/>
    <w:rsid w:val="00014287"/>
    <w:rsid w:val="00014FA2"/>
    <w:rsid w:val="00015A53"/>
    <w:rsid w:val="000160A5"/>
    <w:rsid w:val="00020B7C"/>
    <w:rsid w:val="00021D93"/>
    <w:rsid w:val="0002446F"/>
    <w:rsid w:val="00025A02"/>
    <w:rsid w:val="000328E5"/>
    <w:rsid w:val="000341B4"/>
    <w:rsid w:val="00036CB8"/>
    <w:rsid w:val="0003724F"/>
    <w:rsid w:val="00042375"/>
    <w:rsid w:val="00043B76"/>
    <w:rsid w:val="00044561"/>
    <w:rsid w:val="000454A1"/>
    <w:rsid w:val="00045C3B"/>
    <w:rsid w:val="00047279"/>
    <w:rsid w:val="00050450"/>
    <w:rsid w:val="000508C4"/>
    <w:rsid w:val="00053D78"/>
    <w:rsid w:val="00054051"/>
    <w:rsid w:val="00054311"/>
    <w:rsid w:val="00054B18"/>
    <w:rsid w:val="00055FB1"/>
    <w:rsid w:val="000602BC"/>
    <w:rsid w:val="00061ADD"/>
    <w:rsid w:val="00061CAF"/>
    <w:rsid w:val="0006278E"/>
    <w:rsid w:val="000650FD"/>
    <w:rsid w:val="000666EB"/>
    <w:rsid w:val="00067C76"/>
    <w:rsid w:val="000737B0"/>
    <w:rsid w:val="00077B89"/>
    <w:rsid w:val="00080D26"/>
    <w:rsid w:val="00080F67"/>
    <w:rsid w:val="000828FF"/>
    <w:rsid w:val="000832F5"/>
    <w:rsid w:val="00083379"/>
    <w:rsid w:val="00084381"/>
    <w:rsid w:val="00084CDF"/>
    <w:rsid w:val="000852AA"/>
    <w:rsid w:val="000853FE"/>
    <w:rsid w:val="00086FA0"/>
    <w:rsid w:val="000913E3"/>
    <w:rsid w:val="00092240"/>
    <w:rsid w:val="0009236D"/>
    <w:rsid w:val="000949D2"/>
    <w:rsid w:val="0009518F"/>
    <w:rsid w:val="0009605E"/>
    <w:rsid w:val="000971ED"/>
    <w:rsid w:val="000A0CD1"/>
    <w:rsid w:val="000B0AF2"/>
    <w:rsid w:val="000B29C7"/>
    <w:rsid w:val="000B3DCA"/>
    <w:rsid w:val="000B3DD8"/>
    <w:rsid w:val="000B5DDF"/>
    <w:rsid w:val="000B7C5D"/>
    <w:rsid w:val="000C1958"/>
    <w:rsid w:val="000C19EE"/>
    <w:rsid w:val="000C2418"/>
    <w:rsid w:val="000C3356"/>
    <w:rsid w:val="000C6650"/>
    <w:rsid w:val="000C69BA"/>
    <w:rsid w:val="000C6E73"/>
    <w:rsid w:val="000C73CC"/>
    <w:rsid w:val="000C7F7F"/>
    <w:rsid w:val="000D2542"/>
    <w:rsid w:val="000D3060"/>
    <w:rsid w:val="000D62B2"/>
    <w:rsid w:val="000D7716"/>
    <w:rsid w:val="000D7D57"/>
    <w:rsid w:val="000E119F"/>
    <w:rsid w:val="000E6924"/>
    <w:rsid w:val="000E7FF9"/>
    <w:rsid w:val="000F16DE"/>
    <w:rsid w:val="000F3814"/>
    <w:rsid w:val="000F46DA"/>
    <w:rsid w:val="00103F4B"/>
    <w:rsid w:val="00104C88"/>
    <w:rsid w:val="001062F1"/>
    <w:rsid w:val="00116CB2"/>
    <w:rsid w:val="00121A37"/>
    <w:rsid w:val="00121FEC"/>
    <w:rsid w:val="0012398B"/>
    <w:rsid w:val="00124518"/>
    <w:rsid w:val="00126CF9"/>
    <w:rsid w:val="00132BFF"/>
    <w:rsid w:val="00133CF7"/>
    <w:rsid w:val="0013435C"/>
    <w:rsid w:val="00141F61"/>
    <w:rsid w:val="00142710"/>
    <w:rsid w:val="00143365"/>
    <w:rsid w:val="001447DF"/>
    <w:rsid w:val="00144F68"/>
    <w:rsid w:val="00146880"/>
    <w:rsid w:val="001473A4"/>
    <w:rsid w:val="00151563"/>
    <w:rsid w:val="00152273"/>
    <w:rsid w:val="001529DD"/>
    <w:rsid w:val="00153713"/>
    <w:rsid w:val="00153D88"/>
    <w:rsid w:val="00160C72"/>
    <w:rsid w:val="001613FB"/>
    <w:rsid w:val="001614BC"/>
    <w:rsid w:val="00162B08"/>
    <w:rsid w:val="00164861"/>
    <w:rsid w:val="00164E8E"/>
    <w:rsid w:val="00167D41"/>
    <w:rsid w:val="0017048D"/>
    <w:rsid w:val="0017463A"/>
    <w:rsid w:val="0018057A"/>
    <w:rsid w:val="00183235"/>
    <w:rsid w:val="00184542"/>
    <w:rsid w:val="00186BB4"/>
    <w:rsid w:val="00190840"/>
    <w:rsid w:val="001944AE"/>
    <w:rsid w:val="00195423"/>
    <w:rsid w:val="00197B5E"/>
    <w:rsid w:val="00197C53"/>
    <w:rsid w:val="00197F79"/>
    <w:rsid w:val="001A05B4"/>
    <w:rsid w:val="001A34F3"/>
    <w:rsid w:val="001A4714"/>
    <w:rsid w:val="001A58FA"/>
    <w:rsid w:val="001A6C6C"/>
    <w:rsid w:val="001B2CA2"/>
    <w:rsid w:val="001B493B"/>
    <w:rsid w:val="001B5C51"/>
    <w:rsid w:val="001C00C7"/>
    <w:rsid w:val="001C1200"/>
    <w:rsid w:val="001C382C"/>
    <w:rsid w:val="001C4077"/>
    <w:rsid w:val="001C61E1"/>
    <w:rsid w:val="001C672A"/>
    <w:rsid w:val="001D1564"/>
    <w:rsid w:val="001D6C9A"/>
    <w:rsid w:val="001E00EF"/>
    <w:rsid w:val="001E1F1A"/>
    <w:rsid w:val="001E3E06"/>
    <w:rsid w:val="001E4D72"/>
    <w:rsid w:val="001E63A7"/>
    <w:rsid w:val="001E64B5"/>
    <w:rsid w:val="001F1CCC"/>
    <w:rsid w:val="001F1E66"/>
    <w:rsid w:val="001F1ECB"/>
    <w:rsid w:val="001F326B"/>
    <w:rsid w:val="001F3EE1"/>
    <w:rsid w:val="001F425F"/>
    <w:rsid w:val="001F43D3"/>
    <w:rsid w:val="001F454A"/>
    <w:rsid w:val="001F45C6"/>
    <w:rsid w:val="001F63A9"/>
    <w:rsid w:val="00201039"/>
    <w:rsid w:val="00201DC6"/>
    <w:rsid w:val="0020735B"/>
    <w:rsid w:val="00207CA2"/>
    <w:rsid w:val="002104B4"/>
    <w:rsid w:val="002114FC"/>
    <w:rsid w:val="0021273C"/>
    <w:rsid w:val="002128DF"/>
    <w:rsid w:val="00212C52"/>
    <w:rsid w:val="0021392D"/>
    <w:rsid w:val="00214B77"/>
    <w:rsid w:val="002158E0"/>
    <w:rsid w:val="00220A90"/>
    <w:rsid w:val="00221450"/>
    <w:rsid w:val="002225BD"/>
    <w:rsid w:val="00222733"/>
    <w:rsid w:val="00222EBA"/>
    <w:rsid w:val="0023078A"/>
    <w:rsid w:val="002316DB"/>
    <w:rsid w:val="0023229A"/>
    <w:rsid w:val="00232416"/>
    <w:rsid w:val="00232E4B"/>
    <w:rsid w:val="002354C4"/>
    <w:rsid w:val="002362B7"/>
    <w:rsid w:val="00236545"/>
    <w:rsid w:val="0024210A"/>
    <w:rsid w:val="00243B1C"/>
    <w:rsid w:val="00247829"/>
    <w:rsid w:val="00250036"/>
    <w:rsid w:val="0025242A"/>
    <w:rsid w:val="00252F75"/>
    <w:rsid w:val="00255A9C"/>
    <w:rsid w:val="00256817"/>
    <w:rsid w:val="00267025"/>
    <w:rsid w:val="00270629"/>
    <w:rsid w:val="00272E7A"/>
    <w:rsid w:val="00273EF9"/>
    <w:rsid w:val="00274FC0"/>
    <w:rsid w:val="00277772"/>
    <w:rsid w:val="00281FE7"/>
    <w:rsid w:val="00282C67"/>
    <w:rsid w:val="00284A2F"/>
    <w:rsid w:val="00285554"/>
    <w:rsid w:val="00285C5D"/>
    <w:rsid w:val="00286793"/>
    <w:rsid w:val="002911FC"/>
    <w:rsid w:val="00292064"/>
    <w:rsid w:val="00293DEC"/>
    <w:rsid w:val="00294A71"/>
    <w:rsid w:val="002953A0"/>
    <w:rsid w:val="002953D8"/>
    <w:rsid w:val="00295DFD"/>
    <w:rsid w:val="00296FE2"/>
    <w:rsid w:val="00297AF0"/>
    <w:rsid w:val="00297E7A"/>
    <w:rsid w:val="002A2D8A"/>
    <w:rsid w:val="002A38F1"/>
    <w:rsid w:val="002A3C02"/>
    <w:rsid w:val="002A56C5"/>
    <w:rsid w:val="002A5943"/>
    <w:rsid w:val="002A6AFC"/>
    <w:rsid w:val="002A6DB9"/>
    <w:rsid w:val="002A7131"/>
    <w:rsid w:val="002A73BC"/>
    <w:rsid w:val="002A7B4B"/>
    <w:rsid w:val="002A7F65"/>
    <w:rsid w:val="002B0D71"/>
    <w:rsid w:val="002B1540"/>
    <w:rsid w:val="002B1F2C"/>
    <w:rsid w:val="002B34C1"/>
    <w:rsid w:val="002B3E73"/>
    <w:rsid w:val="002B400D"/>
    <w:rsid w:val="002B41A1"/>
    <w:rsid w:val="002B41E7"/>
    <w:rsid w:val="002B6752"/>
    <w:rsid w:val="002B67A4"/>
    <w:rsid w:val="002B6CC4"/>
    <w:rsid w:val="002B7C1A"/>
    <w:rsid w:val="002C0666"/>
    <w:rsid w:val="002C181C"/>
    <w:rsid w:val="002C355F"/>
    <w:rsid w:val="002C7F7C"/>
    <w:rsid w:val="002D0FAD"/>
    <w:rsid w:val="002D234F"/>
    <w:rsid w:val="002D4A5D"/>
    <w:rsid w:val="002D6F8A"/>
    <w:rsid w:val="002D719E"/>
    <w:rsid w:val="002E0981"/>
    <w:rsid w:val="002E0E10"/>
    <w:rsid w:val="002E1B4D"/>
    <w:rsid w:val="002E28DC"/>
    <w:rsid w:val="002E3A84"/>
    <w:rsid w:val="002E48C9"/>
    <w:rsid w:val="002E5B37"/>
    <w:rsid w:val="002E5F64"/>
    <w:rsid w:val="002E6AC4"/>
    <w:rsid w:val="002E6EC2"/>
    <w:rsid w:val="002E731B"/>
    <w:rsid w:val="002F098C"/>
    <w:rsid w:val="002F110A"/>
    <w:rsid w:val="002F2634"/>
    <w:rsid w:val="002F28A3"/>
    <w:rsid w:val="002F30AA"/>
    <w:rsid w:val="002F3FD9"/>
    <w:rsid w:val="002F45F5"/>
    <w:rsid w:val="002F4887"/>
    <w:rsid w:val="002F6509"/>
    <w:rsid w:val="002F7B02"/>
    <w:rsid w:val="00301D3F"/>
    <w:rsid w:val="0030431F"/>
    <w:rsid w:val="00304FCB"/>
    <w:rsid w:val="0031236A"/>
    <w:rsid w:val="0031282C"/>
    <w:rsid w:val="00314230"/>
    <w:rsid w:val="00316BA7"/>
    <w:rsid w:val="00317423"/>
    <w:rsid w:val="00321044"/>
    <w:rsid w:val="00322AA3"/>
    <w:rsid w:val="00324600"/>
    <w:rsid w:val="003250F8"/>
    <w:rsid w:val="003304A0"/>
    <w:rsid w:val="00330A0E"/>
    <w:rsid w:val="00333DE1"/>
    <w:rsid w:val="0033525B"/>
    <w:rsid w:val="0033566A"/>
    <w:rsid w:val="00336823"/>
    <w:rsid w:val="003376EE"/>
    <w:rsid w:val="00340291"/>
    <w:rsid w:val="0034108A"/>
    <w:rsid w:val="00341CEC"/>
    <w:rsid w:val="00342796"/>
    <w:rsid w:val="00342867"/>
    <w:rsid w:val="00343433"/>
    <w:rsid w:val="00345181"/>
    <w:rsid w:val="00350011"/>
    <w:rsid w:val="003507A1"/>
    <w:rsid w:val="00351313"/>
    <w:rsid w:val="00353B12"/>
    <w:rsid w:val="0035618A"/>
    <w:rsid w:val="00356C4D"/>
    <w:rsid w:val="00360C17"/>
    <w:rsid w:val="00361909"/>
    <w:rsid w:val="00362301"/>
    <w:rsid w:val="00362C90"/>
    <w:rsid w:val="00363536"/>
    <w:rsid w:val="003642C0"/>
    <w:rsid w:val="00365219"/>
    <w:rsid w:val="00367C7F"/>
    <w:rsid w:val="00371B5D"/>
    <w:rsid w:val="00372D1F"/>
    <w:rsid w:val="003734D0"/>
    <w:rsid w:val="00377E74"/>
    <w:rsid w:val="003823B8"/>
    <w:rsid w:val="00385527"/>
    <w:rsid w:val="00390D34"/>
    <w:rsid w:val="00391E36"/>
    <w:rsid w:val="003926EA"/>
    <w:rsid w:val="003928D9"/>
    <w:rsid w:val="00392A87"/>
    <w:rsid w:val="00393B9C"/>
    <w:rsid w:val="00393C3E"/>
    <w:rsid w:val="003A0DEE"/>
    <w:rsid w:val="003A19D9"/>
    <w:rsid w:val="003A2540"/>
    <w:rsid w:val="003A274A"/>
    <w:rsid w:val="003A27A9"/>
    <w:rsid w:val="003A5BD3"/>
    <w:rsid w:val="003A612F"/>
    <w:rsid w:val="003B4410"/>
    <w:rsid w:val="003B4E49"/>
    <w:rsid w:val="003B6240"/>
    <w:rsid w:val="003B626F"/>
    <w:rsid w:val="003C0C9F"/>
    <w:rsid w:val="003C489C"/>
    <w:rsid w:val="003C5864"/>
    <w:rsid w:val="003C759B"/>
    <w:rsid w:val="003D0418"/>
    <w:rsid w:val="003D076D"/>
    <w:rsid w:val="003D2907"/>
    <w:rsid w:val="003D2A78"/>
    <w:rsid w:val="003D5E0B"/>
    <w:rsid w:val="003D69D5"/>
    <w:rsid w:val="003E2036"/>
    <w:rsid w:val="003E2118"/>
    <w:rsid w:val="003E3377"/>
    <w:rsid w:val="003E3857"/>
    <w:rsid w:val="003F2365"/>
    <w:rsid w:val="003F3AAE"/>
    <w:rsid w:val="003F3BAC"/>
    <w:rsid w:val="003F3D70"/>
    <w:rsid w:val="003F4F7C"/>
    <w:rsid w:val="003F783E"/>
    <w:rsid w:val="00404CE5"/>
    <w:rsid w:val="00406254"/>
    <w:rsid w:val="00410B6E"/>
    <w:rsid w:val="00415AC3"/>
    <w:rsid w:val="004163CA"/>
    <w:rsid w:val="00417531"/>
    <w:rsid w:val="00417FF5"/>
    <w:rsid w:val="00421B57"/>
    <w:rsid w:val="0042200D"/>
    <w:rsid w:val="0043116F"/>
    <w:rsid w:val="00432293"/>
    <w:rsid w:val="00433A01"/>
    <w:rsid w:val="00433BEF"/>
    <w:rsid w:val="00433FA6"/>
    <w:rsid w:val="00444AFC"/>
    <w:rsid w:val="00445B1D"/>
    <w:rsid w:val="00445C15"/>
    <w:rsid w:val="0045416B"/>
    <w:rsid w:val="0046037C"/>
    <w:rsid w:val="00461E93"/>
    <w:rsid w:val="00464A30"/>
    <w:rsid w:val="00466BCD"/>
    <w:rsid w:val="00467273"/>
    <w:rsid w:val="0047057A"/>
    <w:rsid w:val="00472495"/>
    <w:rsid w:val="00476F5D"/>
    <w:rsid w:val="004776C2"/>
    <w:rsid w:val="004803B0"/>
    <w:rsid w:val="00481415"/>
    <w:rsid w:val="004814B8"/>
    <w:rsid w:val="00482585"/>
    <w:rsid w:val="0048258E"/>
    <w:rsid w:val="0048286D"/>
    <w:rsid w:val="004836FB"/>
    <w:rsid w:val="00484F68"/>
    <w:rsid w:val="00487F3C"/>
    <w:rsid w:val="004900EC"/>
    <w:rsid w:val="00496665"/>
    <w:rsid w:val="00496D75"/>
    <w:rsid w:val="004A20CB"/>
    <w:rsid w:val="004A2968"/>
    <w:rsid w:val="004A685C"/>
    <w:rsid w:val="004A7502"/>
    <w:rsid w:val="004B033F"/>
    <w:rsid w:val="004B1AA9"/>
    <w:rsid w:val="004B3B55"/>
    <w:rsid w:val="004B4266"/>
    <w:rsid w:val="004B78B3"/>
    <w:rsid w:val="004B7D82"/>
    <w:rsid w:val="004C0DB6"/>
    <w:rsid w:val="004C105A"/>
    <w:rsid w:val="004C398D"/>
    <w:rsid w:val="004C3AD7"/>
    <w:rsid w:val="004C5E0C"/>
    <w:rsid w:val="004C78BC"/>
    <w:rsid w:val="004C7E17"/>
    <w:rsid w:val="004D09C6"/>
    <w:rsid w:val="004D1CCE"/>
    <w:rsid w:val="004D2473"/>
    <w:rsid w:val="004D78E7"/>
    <w:rsid w:val="004E0ACA"/>
    <w:rsid w:val="004E0D60"/>
    <w:rsid w:val="004E108E"/>
    <w:rsid w:val="004E14D8"/>
    <w:rsid w:val="004E29A5"/>
    <w:rsid w:val="004E6167"/>
    <w:rsid w:val="004E659E"/>
    <w:rsid w:val="004F0C83"/>
    <w:rsid w:val="004F5F14"/>
    <w:rsid w:val="004F6EE4"/>
    <w:rsid w:val="00501ED8"/>
    <w:rsid w:val="005038E8"/>
    <w:rsid w:val="005064B5"/>
    <w:rsid w:val="0051792C"/>
    <w:rsid w:val="00523559"/>
    <w:rsid w:val="00523B13"/>
    <w:rsid w:val="00524B72"/>
    <w:rsid w:val="00525AB0"/>
    <w:rsid w:val="0053225B"/>
    <w:rsid w:val="005322B6"/>
    <w:rsid w:val="005368ED"/>
    <w:rsid w:val="00536A07"/>
    <w:rsid w:val="00541F1D"/>
    <w:rsid w:val="00542FF5"/>
    <w:rsid w:val="005438AB"/>
    <w:rsid w:val="00543986"/>
    <w:rsid w:val="005467A2"/>
    <w:rsid w:val="00550CD0"/>
    <w:rsid w:val="00555458"/>
    <w:rsid w:val="005606EA"/>
    <w:rsid w:val="00560AC0"/>
    <w:rsid w:val="005612B1"/>
    <w:rsid w:val="0056289A"/>
    <w:rsid w:val="005629B6"/>
    <w:rsid w:val="00563005"/>
    <w:rsid w:val="005633B8"/>
    <w:rsid w:val="00564A41"/>
    <w:rsid w:val="00565608"/>
    <w:rsid w:val="00567F38"/>
    <w:rsid w:val="00570C6F"/>
    <w:rsid w:val="005719E4"/>
    <w:rsid w:val="0057272D"/>
    <w:rsid w:val="00572756"/>
    <w:rsid w:val="00572982"/>
    <w:rsid w:val="0057318B"/>
    <w:rsid w:val="005733C2"/>
    <w:rsid w:val="00574654"/>
    <w:rsid w:val="00576A3E"/>
    <w:rsid w:val="00576F68"/>
    <w:rsid w:val="005820C2"/>
    <w:rsid w:val="00583793"/>
    <w:rsid w:val="0058624C"/>
    <w:rsid w:val="00590854"/>
    <w:rsid w:val="00590FBF"/>
    <w:rsid w:val="005968D0"/>
    <w:rsid w:val="005A1136"/>
    <w:rsid w:val="005A38C2"/>
    <w:rsid w:val="005A472E"/>
    <w:rsid w:val="005A7608"/>
    <w:rsid w:val="005C1DF7"/>
    <w:rsid w:val="005C2511"/>
    <w:rsid w:val="005C275C"/>
    <w:rsid w:val="005C5B70"/>
    <w:rsid w:val="005D37F1"/>
    <w:rsid w:val="005D4FB8"/>
    <w:rsid w:val="005D5F8F"/>
    <w:rsid w:val="005D65F4"/>
    <w:rsid w:val="005D71EA"/>
    <w:rsid w:val="005E028A"/>
    <w:rsid w:val="005E1E90"/>
    <w:rsid w:val="005E1F90"/>
    <w:rsid w:val="005E264B"/>
    <w:rsid w:val="005E364E"/>
    <w:rsid w:val="005E4362"/>
    <w:rsid w:val="005E57CD"/>
    <w:rsid w:val="005E69A5"/>
    <w:rsid w:val="005E7026"/>
    <w:rsid w:val="005F0582"/>
    <w:rsid w:val="005F13FB"/>
    <w:rsid w:val="005F196A"/>
    <w:rsid w:val="005F3468"/>
    <w:rsid w:val="005F786E"/>
    <w:rsid w:val="00602F75"/>
    <w:rsid w:val="006034E6"/>
    <w:rsid w:val="0060360D"/>
    <w:rsid w:val="006051EC"/>
    <w:rsid w:val="00605EA6"/>
    <w:rsid w:val="00606E1B"/>
    <w:rsid w:val="006140CB"/>
    <w:rsid w:val="00615F09"/>
    <w:rsid w:val="006164E5"/>
    <w:rsid w:val="006176D1"/>
    <w:rsid w:val="00620258"/>
    <w:rsid w:val="00622758"/>
    <w:rsid w:val="00623B07"/>
    <w:rsid w:val="0062471A"/>
    <w:rsid w:val="00626E41"/>
    <w:rsid w:val="0063149F"/>
    <w:rsid w:val="006318B4"/>
    <w:rsid w:val="006335AB"/>
    <w:rsid w:val="00635745"/>
    <w:rsid w:val="00636296"/>
    <w:rsid w:val="00636C1D"/>
    <w:rsid w:val="00640B6F"/>
    <w:rsid w:val="00640D3E"/>
    <w:rsid w:val="00643F8F"/>
    <w:rsid w:val="0064757D"/>
    <w:rsid w:val="0065095F"/>
    <w:rsid w:val="00651E90"/>
    <w:rsid w:val="00652383"/>
    <w:rsid w:val="006529D1"/>
    <w:rsid w:val="00654941"/>
    <w:rsid w:val="00654B24"/>
    <w:rsid w:val="006572A4"/>
    <w:rsid w:val="00657AD1"/>
    <w:rsid w:val="006600BD"/>
    <w:rsid w:val="00664464"/>
    <w:rsid w:val="00664981"/>
    <w:rsid w:val="0066646C"/>
    <w:rsid w:val="00667016"/>
    <w:rsid w:val="00670DB1"/>
    <w:rsid w:val="00672014"/>
    <w:rsid w:val="00675A50"/>
    <w:rsid w:val="00676F37"/>
    <w:rsid w:val="00677459"/>
    <w:rsid w:val="00680DDC"/>
    <w:rsid w:val="00683BA9"/>
    <w:rsid w:val="0068478D"/>
    <w:rsid w:val="00685284"/>
    <w:rsid w:val="0068580D"/>
    <w:rsid w:val="0069348D"/>
    <w:rsid w:val="00693CB7"/>
    <w:rsid w:val="006949D8"/>
    <w:rsid w:val="00694DBC"/>
    <w:rsid w:val="00695716"/>
    <w:rsid w:val="006A097C"/>
    <w:rsid w:val="006A6258"/>
    <w:rsid w:val="006A6872"/>
    <w:rsid w:val="006A6B1C"/>
    <w:rsid w:val="006B24E0"/>
    <w:rsid w:val="006B3407"/>
    <w:rsid w:val="006B3EB1"/>
    <w:rsid w:val="006B4554"/>
    <w:rsid w:val="006B4584"/>
    <w:rsid w:val="006B6298"/>
    <w:rsid w:val="006B63D3"/>
    <w:rsid w:val="006B6922"/>
    <w:rsid w:val="006B76A1"/>
    <w:rsid w:val="006C12E0"/>
    <w:rsid w:val="006C18D9"/>
    <w:rsid w:val="006C3AA2"/>
    <w:rsid w:val="006C5CFD"/>
    <w:rsid w:val="006C5FB9"/>
    <w:rsid w:val="006C7AD9"/>
    <w:rsid w:val="006D26F9"/>
    <w:rsid w:val="006D44A2"/>
    <w:rsid w:val="006D4DFD"/>
    <w:rsid w:val="006D5C07"/>
    <w:rsid w:val="006E228A"/>
    <w:rsid w:val="006E2B31"/>
    <w:rsid w:val="006E3702"/>
    <w:rsid w:val="006E4022"/>
    <w:rsid w:val="006F0567"/>
    <w:rsid w:val="006F4201"/>
    <w:rsid w:val="006F43DA"/>
    <w:rsid w:val="006F476F"/>
    <w:rsid w:val="006F4B16"/>
    <w:rsid w:val="006F536E"/>
    <w:rsid w:val="00703456"/>
    <w:rsid w:val="007053CC"/>
    <w:rsid w:val="00705A15"/>
    <w:rsid w:val="00705E5C"/>
    <w:rsid w:val="00706E9F"/>
    <w:rsid w:val="007109EA"/>
    <w:rsid w:val="00716CAA"/>
    <w:rsid w:val="00717FC5"/>
    <w:rsid w:val="0072076C"/>
    <w:rsid w:val="0072080B"/>
    <w:rsid w:val="00723E48"/>
    <w:rsid w:val="007270FF"/>
    <w:rsid w:val="00727265"/>
    <w:rsid w:val="007302F6"/>
    <w:rsid w:val="007309E4"/>
    <w:rsid w:val="0073369E"/>
    <w:rsid w:val="007377F6"/>
    <w:rsid w:val="00737E4B"/>
    <w:rsid w:val="00745B43"/>
    <w:rsid w:val="00746473"/>
    <w:rsid w:val="007501CD"/>
    <w:rsid w:val="00752B60"/>
    <w:rsid w:val="007533DC"/>
    <w:rsid w:val="00757699"/>
    <w:rsid w:val="007602D2"/>
    <w:rsid w:val="00760CFA"/>
    <w:rsid w:val="00762CE4"/>
    <w:rsid w:val="00765DAD"/>
    <w:rsid w:val="00766957"/>
    <w:rsid w:val="00767E59"/>
    <w:rsid w:val="0077202A"/>
    <w:rsid w:val="00773575"/>
    <w:rsid w:val="00774698"/>
    <w:rsid w:val="0077489D"/>
    <w:rsid w:val="007822CD"/>
    <w:rsid w:val="007822EA"/>
    <w:rsid w:val="007872B7"/>
    <w:rsid w:val="00787BF2"/>
    <w:rsid w:val="00790F87"/>
    <w:rsid w:val="00791E62"/>
    <w:rsid w:val="007949B1"/>
    <w:rsid w:val="007949E6"/>
    <w:rsid w:val="007A0380"/>
    <w:rsid w:val="007A1D07"/>
    <w:rsid w:val="007A1E7A"/>
    <w:rsid w:val="007A348C"/>
    <w:rsid w:val="007A392E"/>
    <w:rsid w:val="007A6139"/>
    <w:rsid w:val="007A6956"/>
    <w:rsid w:val="007A727B"/>
    <w:rsid w:val="007B282C"/>
    <w:rsid w:val="007B4B03"/>
    <w:rsid w:val="007B6584"/>
    <w:rsid w:val="007C1343"/>
    <w:rsid w:val="007C1F7A"/>
    <w:rsid w:val="007C24B3"/>
    <w:rsid w:val="007C2896"/>
    <w:rsid w:val="007C4609"/>
    <w:rsid w:val="007C48DB"/>
    <w:rsid w:val="007C5E63"/>
    <w:rsid w:val="007C6A22"/>
    <w:rsid w:val="007D7578"/>
    <w:rsid w:val="007D7F4C"/>
    <w:rsid w:val="007E12B1"/>
    <w:rsid w:val="007E5080"/>
    <w:rsid w:val="007E52C1"/>
    <w:rsid w:val="007E5605"/>
    <w:rsid w:val="007E5A80"/>
    <w:rsid w:val="007E7B2E"/>
    <w:rsid w:val="007F6E02"/>
    <w:rsid w:val="00800A32"/>
    <w:rsid w:val="0080192E"/>
    <w:rsid w:val="00802FC6"/>
    <w:rsid w:val="0080450F"/>
    <w:rsid w:val="00805119"/>
    <w:rsid w:val="008055AC"/>
    <w:rsid w:val="008055C2"/>
    <w:rsid w:val="0080570D"/>
    <w:rsid w:val="00805EC0"/>
    <w:rsid w:val="008077D7"/>
    <w:rsid w:val="0081221B"/>
    <w:rsid w:val="0081469D"/>
    <w:rsid w:val="00814C27"/>
    <w:rsid w:val="008161E0"/>
    <w:rsid w:val="00820E7E"/>
    <w:rsid w:val="00821663"/>
    <w:rsid w:val="00821D61"/>
    <w:rsid w:val="00821F6E"/>
    <w:rsid w:val="008240B7"/>
    <w:rsid w:val="008243D8"/>
    <w:rsid w:val="0082740C"/>
    <w:rsid w:val="008329C8"/>
    <w:rsid w:val="00833BF7"/>
    <w:rsid w:val="00836725"/>
    <w:rsid w:val="0084015B"/>
    <w:rsid w:val="0084411B"/>
    <w:rsid w:val="008505D9"/>
    <w:rsid w:val="00851CA1"/>
    <w:rsid w:val="008573F0"/>
    <w:rsid w:val="008610E6"/>
    <w:rsid w:val="008615AF"/>
    <w:rsid w:val="00861D10"/>
    <w:rsid w:val="00863760"/>
    <w:rsid w:val="00865D7B"/>
    <w:rsid w:val="0086769E"/>
    <w:rsid w:val="00867B79"/>
    <w:rsid w:val="00872E67"/>
    <w:rsid w:val="00873948"/>
    <w:rsid w:val="008743E0"/>
    <w:rsid w:val="00875FCA"/>
    <w:rsid w:val="008762D0"/>
    <w:rsid w:val="00881137"/>
    <w:rsid w:val="00883019"/>
    <w:rsid w:val="00883EE1"/>
    <w:rsid w:val="00885269"/>
    <w:rsid w:val="00890232"/>
    <w:rsid w:val="00892362"/>
    <w:rsid w:val="008962BA"/>
    <w:rsid w:val="00896A2B"/>
    <w:rsid w:val="00896B14"/>
    <w:rsid w:val="008973DD"/>
    <w:rsid w:val="0089777A"/>
    <w:rsid w:val="008A0D7E"/>
    <w:rsid w:val="008A264E"/>
    <w:rsid w:val="008A2E39"/>
    <w:rsid w:val="008A34D2"/>
    <w:rsid w:val="008A5C25"/>
    <w:rsid w:val="008A7441"/>
    <w:rsid w:val="008A76F3"/>
    <w:rsid w:val="008B40C3"/>
    <w:rsid w:val="008B4106"/>
    <w:rsid w:val="008B4597"/>
    <w:rsid w:val="008C0F08"/>
    <w:rsid w:val="008C12EC"/>
    <w:rsid w:val="008C2928"/>
    <w:rsid w:val="008C4643"/>
    <w:rsid w:val="008C505C"/>
    <w:rsid w:val="008C6D28"/>
    <w:rsid w:val="008C7A81"/>
    <w:rsid w:val="008D042B"/>
    <w:rsid w:val="008D144B"/>
    <w:rsid w:val="008D364C"/>
    <w:rsid w:val="008D4D5B"/>
    <w:rsid w:val="008D51A2"/>
    <w:rsid w:val="008D5DD3"/>
    <w:rsid w:val="008D6A26"/>
    <w:rsid w:val="008E3B16"/>
    <w:rsid w:val="008E451E"/>
    <w:rsid w:val="008E5002"/>
    <w:rsid w:val="008E54A9"/>
    <w:rsid w:val="008E60BE"/>
    <w:rsid w:val="008E6E96"/>
    <w:rsid w:val="008F1D50"/>
    <w:rsid w:val="00901075"/>
    <w:rsid w:val="00907419"/>
    <w:rsid w:val="00907610"/>
    <w:rsid w:val="009109E5"/>
    <w:rsid w:val="00911F38"/>
    <w:rsid w:val="009121F2"/>
    <w:rsid w:val="00915326"/>
    <w:rsid w:val="0091570F"/>
    <w:rsid w:val="00916307"/>
    <w:rsid w:val="009168F5"/>
    <w:rsid w:val="00916A13"/>
    <w:rsid w:val="00920B24"/>
    <w:rsid w:val="0092420D"/>
    <w:rsid w:val="0092451E"/>
    <w:rsid w:val="00924998"/>
    <w:rsid w:val="00924C62"/>
    <w:rsid w:val="00926317"/>
    <w:rsid w:val="009268AB"/>
    <w:rsid w:val="00926EEA"/>
    <w:rsid w:val="00933F36"/>
    <w:rsid w:val="009348C4"/>
    <w:rsid w:val="00934E8A"/>
    <w:rsid w:val="00935107"/>
    <w:rsid w:val="0093527D"/>
    <w:rsid w:val="0093623C"/>
    <w:rsid w:val="00936A78"/>
    <w:rsid w:val="00936B00"/>
    <w:rsid w:val="00936D25"/>
    <w:rsid w:val="009373C6"/>
    <w:rsid w:val="0093756D"/>
    <w:rsid w:val="00940FAF"/>
    <w:rsid w:val="00942380"/>
    <w:rsid w:val="00942C61"/>
    <w:rsid w:val="00943609"/>
    <w:rsid w:val="00944281"/>
    <w:rsid w:val="009477C8"/>
    <w:rsid w:val="00954A1B"/>
    <w:rsid w:val="00954A20"/>
    <w:rsid w:val="009643D6"/>
    <w:rsid w:val="00964C15"/>
    <w:rsid w:val="00964DAB"/>
    <w:rsid w:val="00970EE7"/>
    <w:rsid w:val="009711C7"/>
    <w:rsid w:val="009717B3"/>
    <w:rsid w:val="00971FD5"/>
    <w:rsid w:val="00976307"/>
    <w:rsid w:val="009763ED"/>
    <w:rsid w:val="00976537"/>
    <w:rsid w:val="00976812"/>
    <w:rsid w:val="0098030C"/>
    <w:rsid w:val="009845A8"/>
    <w:rsid w:val="00984733"/>
    <w:rsid w:val="00984C44"/>
    <w:rsid w:val="009859A3"/>
    <w:rsid w:val="0098728F"/>
    <w:rsid w:val="0099230F"/>
    <w:rsid w:val="0099258E"/>
    <w:rsid w:val="00992A05"/>
    <w:rsid w:val="0099381B"/>
    <w:rsid w:val="00994B70"/>
    <w:rsid w:val="0099555E"/>
    <w:rsid w:val="009960AE"/>
    <w:rsid w:val="00996112"/>
    <w:rsid w:val="009962E9"/>
    <w:rsid w:val="0099781F"/>
    <w:rsid w:val="009A00AA"/>
    <w:rsid w:val="009A1FAB"/>
    <w:rsid w:val="009A5E91"/>
    <w:rsid w:val="009A6B5A"/>
    <w:rsid w:val="009A7571"/>
    <w:rsid w:val="009B0B2B"/>
    <w:rsid w:val="009B3E0D"/>
    <w:rsid w:val="009B437D"/>
    <w:rsid w:val="009B642D"/>
    <w:rsid w:val="009B7845"/>
    <w:rsid w:val="009C251F"/>
    <w:rsid w:val="009C3463"/>
    <w:rsid w:val="009C3A8E"/>
    <w:rsid w:val="009C3C3D"/>
    <w:rsid w:val="009C650C"/>
    <w:rsid w:val="009D20C1"/>
    <w:rsid w:val="009D455D"/>
    <w:rsid w:val="009D5D53"/>
    <w:rsid w:val="009E04F6"/>
    <w:rsid w:val="009E1683"/>
    <w:rsid w:val="009E310B"/>
    <w:rsid w:val="009E4D6F"/>
    <w:rsid w:val="009F3743"/>
    <w:rsid w:val="009F5A74"/>
    <w:rsid w:val="009F5BBD"/>
    <w:rsid w:val="009F67AB"/>
    <w:rsid w:val="00A01F79"/>
    <w:rsid w:val="00A055B2"/>
    <w:rsid w:val="00A079F4"/>
    <w:rsid w:val="00A1182F"/>
    <w:rsid w:val="00A12608"/>
    <w:rsid w:val="00A1687A"/>
    <w:rsid w:val="00A20727"/>
    <w:rsid w:val="00A24C01"/>
    <w:rsid w:val="00A2722E"/>
    <w:rsid w:val="00A32168"/>
    <w:rsid w:val="00A346DC"/>
    <w:rsid w:val="00A347AB"/>
    <w:rsid w:val="00A436E9"/>
    <w:rsid w:val="00A459E6"/>
    <w:rsid w:val="00A46DEB"/>
    <w:rsid w:val="00A5061D"/>
    <w:rsid w:val="00A5344F"/>
    <w:rsid w:val="00A57B11"/>
    <w:rsid w:val="00A57F65"/>
    <w:rsid w:val="00A60E00"/>
    <w:rsid w:val="00A62452"/>
    <w:rsid w:val="00A631DD"/>
    <w:rsid w:val="00A632F3"/>
    <w:rsid w:val="00A64570"/>
    <w:rsid w:val="00A6501D"/>
    <w:rsid w:val="00A665D6"/>
    <w:rsid w:val="00A71D36"/>
    <w:rsid w:val="00A73938"/>
    <w:rsid w:val="00A7478E"/>
    <w:rsid w:val="00A753BF"/>
    <w:rsid w:val="00A75F0A"/>
    <w:rsid w:val="00A81736"/>
    <w:rsid w:val="00A8542D"/>
    <w:rsid w:val="00A86069"/>
    <w:rsid w:val="00A86E2E"/>
    <w:rsid w:val="00A8704B"/>
    <w:rsid w:val="00A921A5"/>
    <w:rsid w:val="00A924B2"/>
    <w:rsid w:val="00A925E9"/>
    <w:rsid w:val="00A93164"/>
    <w:rsid w:val="00A9474A"/>
    <w:rsid w:val="00A96723"/>
    <w:rsid w:val="00AA1D41"/>
    <w:rsid w:val="00AA6103"/>
    <w:rsid w:val="00AA734B"/>
    <w:rsid w:val="00AB040C"/>
    <w:rsid w:val="00AB0FF0"/>
    <w:rsid w:val="00AB7DB6"/>
    <w:rsid w:val="00AC1071"/>
    <w:rsid w:val="00AC3E25"/>
    <w:rsid w:val="00AC4C7F"/>
    <w:rsid w:val="00AC5278"/>
    <w:rsid w:val="00AC7895"/>
    <w:rsid w:val="00AC7A39"/>
    <w:rsid w:val="00AC7F12"/>
    <w:rsid w:val="00AD011B"/>
    <w:rsid w:val="00AD356A"/>
    <w:rsid w:val="00AD553C"/>
    <w:rsid w:val="00AD7977"/>
    <w:rsid w:val="00AE1F0C"/>
    <w:rsid w:val="00AE2ECF"/>
    <w:rsid w:val="00AE3EAB"/>
    <w:rsid w:val="00AE4407"/>
    <w:rsid w:val="00AE62D5"/>
    <w:rsid w:val="00AF1561"/>
    <w:rsid w:val="00AF4710"/>
    <w:rsid w:val="00AF515E"/>
    <w:rsid w:val="00B005D2"/>
    <w:rsid w:val="00B00AED"/>
    <w:rsid w:val="00B015D9"/>
    <w:rsid w:val="00B019DF"/>
    <w:rsid w:val="00B01A8E"/>
    <w:rsid w:val="00B01AFF"/>
    <w:rsid w:val="00B02B71"/>
    <w:rsid w:val="00B051F2"/>
    <w:rsid w:val="00B055F3"/>
    <w:rsid w:val="00B07419"/>
    <w:rsid w:val="00B103F7"/>
    <w:rsid w:val="00B11A4F"/>
    <w:rsid w:val="00B1263D"/>
    <w:rsid w:val="00B12772"/>
    <w:rsid w:val="00B14462"/>
    <w:rsid w:val="00B16934"/>
    <w:rsid w:val="00B17991"/>
    <w:rsid w:val="00B26736"/>
    <w:rsid w:val="00B27137"/>
    <w:rsid w:val="00B302F4"/>
    <w:rsid w:val="00B31F2F"/>
    <w:rsid w:val="00B32A12"/>
    <w:rsid w:val="00B34917"/>
    <w:rsid w:val="00B34E9A"/>
    <w:rsid w:val="00B35CCD"/>
    <w:rsid w:val="00B36365"/>
    <w:rsid w:val="00B37D92"/>
    <w:rsid w:val="00B43C67"/>
    <w:rsid w:val="00B45633"/>
    <w:rsid w:val="00B458E6"/>
    <w:rsid w:val="00B45D35"/>
    <w:rsid w:val="00B470C5"/>
    <w:rsid w:val="00B50616"/>
    <w:rsid w:val="00B51CCD"/>
    <w:rsid w:val="00B53581"/>
    <w:rsid w:val="00B54E3E"/>
    <w:rsid w:val="00B5764E"/>
    <w:rsid w:val="00B57726"/>
    <w:rsid w:val="00B57CA2"/>
    <w:rsid w:val="00B60DEC"/>
    <w:rsid w:val="00B63262"/>
    <w:rsid w:val="00B66F6C"/>
    <w:rsid w:val="00B67050"/>
    <w:rsid w:val="00B70F51"/>
    <w:rsid w:val="00B72D4F"/>
    <w:rsid w:val="00B73BA9"/>
    <w:rsid w:val="00B77A6D"/>
    <w:rsid w:val="00B80A54"/>
    <w:rsid w:val="00B80EC3"/>
    <w:rsid w:val="00B84866"/>
    <w:rsid w:val="00B85287"/>
    <w:rsid w:val="00B87B8B"/>
    <w:rsid w:val="00B9116C"/>
    <w:rsid w:val="00B920FA"/>
    <w:rsid w:val="00B93AAD"/>
    <w:rsid w:val="00B93BFE"/>
    <w:rsid w:val="00B95204"/>
    <w:rsid w:val="00B959F2"/>
    <w:rsid w:val="00B95ACE"/>
    <w:rsid w:val="00B96869"/>
    <w:rsid w:val="00BA050E"/>
    <w:rsid w:val="00BA4798"/>
    <w:rsid w:val="00BA6940"/>
    <w:rsid w:val="00BB3561"/>
    <w:rsid w:val="00BB67B9"/>
    <w:rsid w:val="00BB6B55"/>
    <w:rsid w:val="00BC1963"/>
    <w:rsid w:val="00BC24A6"/>
    <w:rsid w:val="00BC4425"/>
    <w:rsid w:val="00BC5A28"/>
    <w:rsid w:val="00BC7543"/>
    <w:rsid w:val="00BD5B59"/>
    <w:rsid w:val="00BE0843"/>
    <w:rsid w:val="00BE1DFF"/>
    <w:rsid w:val="00BE2F7B"/>
    <w:rsid w:val="00BE3BDB"/>
    <w:rsid w:val="00BE41BA"/>
    <w:rsid w:val="00BF0B35"/>
    <w:rsid w:val="00BF1D83"/>
    <w:rsid w:val="00BF21ED"/>
    <w:rsid w:val="00BF4172"/>
    <w:rsid w:val="00BF4DB5"/>
    <w:rsid w:val="00BF5831"/>
    <w:rsid w:val="00BF5FAA"/>
    <w:rsid w:val="00BF61B7"/>
    <w:rsid w:val="00C00EFA"/>
    <w:rsid w:val="00C01C2D"/>
    <w:rsid w:val="00C027C4"/>
    <w:rsid w:val="00C02A80"/>
    <w:rsid w:val="00C032CA"/>
    <w:rsid w:val="00C04545"/>
    <w:rsid w:val="00C04863"/>
    <w:rsid w:val="00C14CC8"/>
    <w:rsid w:val="00C17A70"/>
    <w:rsid w:val="00C17DEC"/>
    <w:rsid w:val="00C22A51"/>
    <w:rsid w:val="00C22E58"/>
    <w:rsid w:val="00C23319"/>
    <w:rsid w:val="00C30A61"/>
    <w:rsid w:val="00C317AD"/>
    <w:rsid w:val="00C32738"/>
    <w:rsid w:val="00C32B6F"/>
    <w:rsid w:val="00C342C2"/>
    <w:rsid w:val="00C37063"/>
    <w:rsid w:val="00C404E9"/>
    <w:rsid w:val="00C4221E"/>
    <w:rsid w:val="00C4435A"/>
    <w:rsid w:val="00C45572"/>
    <w:rsid w:val="00C45B17"/>
    <w:rsid w:val="00C505C7"/>
    <w:rsid w:val="00C530A4"/>
    <w:rsid w:val="00C535A8"/>
    <w:rsid w:val="00C572B5"/>
    <w:rsid w:val="00C612D2"/>
    <w:rsid w:val="00C613AB"/>
    <w:rsid w:val="00C70C58"/>
    <w:rsid w:val="00C713AE"/>
    <w:rsid w:val="00C75A46"/>
    <w:rsid w:val="00C84EBD"/>
    <w:rsid w:val="00C85275"/>
    <w:rsid w:val="00C9056C"/>
    <w:rsid w:val="00C93D94"/>
    <w:rsid w:val="00C97289"/>
    <w:rsid w:val="00CA0DB2"/>
    <w:rsid w:val="00CA3561"/>
    <w:rsid w:val="00CA5FAB"/>
    <w:rsid w:val="00CA7467"/>
    <w:rsid w:val="00CB1FD7"/>
    <w:rsid w:val="00CB2618"/>
    <w:rsid w:val="00CC109B"/>
    <w:rsid w:val="00CC12AC"/>
    <w:rsid w:val="00CC18F8"/>
    <w:rsid w:val="00CC7047"/>
    <w:rsid w:val="00CD1BF5"/>
    <w:rsid w:val="00CD4D9D"/>
    <w:rsid w:val="00CD79CE"/>
    <w:rsid w:val="00CE0475"/>
    <w:rsid w:val="00CE1C4A"/>
    <w:rsid w:val="00CE21EF"/>
    <w:rsid w:val="00CE45E3"/>
    <w:rsid w:val="00CE4FB5"/>
    <w:rsid w:val="00CE74A5"/>
    <w:rsid w:val="00CF18D4"/>
    <w:rsid w:val="00CF2814"/>
    <w:rsid w:val="00CF5DDB"/>
    <w:rsid w:val="00CF6E17"/>
    <w:rsid w:val="00D01D23"/>
    <w:rsid w:val="00D02514"/>
    <w:rsid w:val="00D03D69"/>
    <w:rsid w:val="00D070CA"/>
    <w:rsid w:val="00D10044"/>
    <w:rsid w:val="00D10249"/>
    <w:rsid w:val="00D11EE0"/>
    <w:rsid w:val="00D13EF3"/>
    <w:rsid w:val="00D14D88"/>
    <w:rsid w:val="00D156D0"/>
    <w:rsid w:val="00D173D1"/>
    <w:rsid w:val="00D1797E"/>
    <w:rsid w:val="00D2093A"/>
    <w:rsid w:val="00D271E8"/>
    <w:rsid w:val="00D27D35"/>
    <w:rsid w:val="00D309B5"/>
    <w:rsid w:val="00D315FF"/>
    <w:rsid w:val="00D3232B"/>
    <w:rsid w:val="00D3350A"/>
    <w:rsid w:val="00D362F0"/>
    <w:rsid w:val="00D40D6B"/>
    <w:rsid w:val="00D42038"/>
    <w:rsid w:val="00D42570"/>
    <w:rsid w:val="00D47B5E"/>
    <w:rsid w:val="00D51EA9"/>
    <w:rsid w:val="00D51EE6"/>
    <w:rsid w:val="00D56BEB"/>
    <w:rsid w:val="00D60BF0"/>
    <w:rsid w:val="00D6627B"/>
    <w:rsid w:val="00D664F6"/>
    <w:rsid w:val="00D70ECE"/>
    <w:rsid w:val="00D72D92"/>
    <w:rsid w:val="00D7633C"/>
    <w:rsid w:val="00D76C24"/>
    <w:rsid w:val="00D8456D"/>
    <w:rsid w:val="00D9046D"/>
    <w:rsid w:val="00D92253"/>
    <w:rsid w:val="00D92BB9"/>
    <w:rsid w:val="00D92E61"/>
    <w:rsid w:val="00D93535"/>
    <w:rsid w:val="00D964A3"/>
    <w:rsid w:val="00DA3F20"/>
    <w:rsid w:val="00DA3FAA"/>
    <w:rsid w:val="00DA6018"/>
    <w:rsid w:val="00DA60C1"/>
    <w:rsid w:val="00DA69AD"/>
    <w:rsid w:val="00DA6A0A"/>
    <w:rsid w:val="00DB3CD2"/>
    <w:rsid w:val="00DB4EEE"/>
    <w:rsid w:val="00DB56BC"/>
    <w:rsid w:val="00DB5802"/>
    <w:rsid w:val="00DB6C67"/>
    <w:rsid w:val="00DC05FD"/>
    <w:rsid w:val="00DC1A27"/>
    <w:rsid w:val="00DC4A62"/>
    <w:rsid w:val="00DC4AFA"/>
    <w:rsid w:val="00DC5255"/>
    <w:rsid w:val="00DD19E0"/>
    <w:rsid w:val="00DD5112"/>
    <w:rsid w:val="00DD7E78"/>
    <w:rsid w:val="00DE1477"/>
    <w:rsid w:val="00DE1A4A"/>
    <w:rsid w:val="00DE2A29"/>
    <w:rsid w:val="00DE63C0"/>
    <w:rsid w:val="00DE6FF3"/>
    <w:rsid w:val="00DE7728"/>
    <w:rsid w:val="00DE77E8"/>
    <w:rsid w:val="00DF16FE"/>
    <w:rsid w:val="00DF2F44"/>
    <w:rsid w:val="00DF4185"/>
    <w:rsid w:val="00DF4801"/>
    <w:rsid w:val="00DF5F28"/>
    <w:rsid w:val="00DF6322"/>
    <w:rsid w:val="00E023D6"/>
    <w:rsid w:val="00E02EF5"/>
    <w:rsid w:val="00E037F8"/>
    <w:rsid w:val="00E03E1E"/>
    <w:rsid w:val="00E03FE4"/>
    <w:rsid w:val="00E041DE"/>
    <w:rsid w:val="00E04BBB"/>
    <w:rsid w:val="00E04FCF"/>
    <w:rsid w:val="00E063AF"/>
    <w:rsid w:val="00E06F99"/>
    <w:rsid w:val="00E07D09"/>
    <w:rsid w:val="00E124C1"/>
    <w:rsid w:val="00E13BE2"/>
    <w:rsid w:val="00E14BB7"/>
    <w:rsid w:val="00E158F2"/>
    <w:rsid w:val="00E2441D"/>
    <w:rsid w:val="00E264E0"/>
    <w:rsid w:val="00E2671D"/>
    <w:rsid w:val="00E31ADC"/>
    <w:rsid w:val="00E32024"/>
    <w:rsid w:val="00E4363C"/>
    <w:rsid w:val="00E451AC"/>
    <w:rsid w:val="00E46CCA"/>
    <w:rsid w:val="00E47C98"/>
    <w:rsid w:val="00E47E8F"/>
    <w:rsid w:val="00E519DC"/>
    <w:rsid w:val="00E52580"/>
    <w:rsid w:val="00E529DC"/>
    <w:rsid w:val="00E60A2E"/>
    <w:rsid w:val="00E61213"/>
    <w:rsid w:val="00E61FAE"/>
    <w:rsid w:val="00E64BC1"/>
    <w:rsid w:val="00E6558E"/>
    <w:rsid w:val="00E66AE5"/>
    <w:rsid w:val="00E72883"/>
    <w:rsid w:val="00E72F5C"/>
    <w:rsid w:val="00E73E4E"/>
    <w:rsid w:val="00E74805"/>
    <w:rsid w:val="00E74FF3"/>
    <w:rsid w:val="00E76CDA"/>
    <w:rsid w:val="00E82986"/>
    <w:rsid w:val="00E83973"/>
    <w:rsid w:val="00E84A8A"/>
    <w:rsid w:val="00E86998"/>
    <w:rsid w:val="00E86F92"/>
    <w:rsid w:val="00E912D0"/>
    <w:rsid w:val="00E9154C"/>
    <w:rsid w:val="00E95113"/>
    <w:rsid w:val="00E95513"/>
    <w:rsid w:val="00E9641E"/>
    <w:rsid w:val="00E96B5E"/>
    <w:rsid w:val="00EA2086"/>
    <w:rsid w:val="00EA27F8"/>
    <w:rsid w:val="00EA2C7D"/>
    <w:rsid w:val="00EA6B85"/>
    <w:rsid w:val="00EB014F"/>
    <w:rsid w:val="00EB143A"/>
    <w:rsid w:val="00EB1957"/>
    <w:rsid w:val="00EB1B74"/>
    <w:rsid w:val="00EB24C7"/>
    <w:rsid w:val="00EB3A9B"/>
    <w:rsid w:val="00EB3D86"/>
    <w:rsid w:val="00EB52CA"/>
    <w:rsid w:val="00EB5ABA"/>
    <w:rsid w:val="00EB7E1C"/>
    <w:rsid w:val="00EC03EF"/>
    <w:rsid w:val="00EC43C2"/>
    <w:rsid w:val="00ED3DBD"/>
    <w:rsid w:val="00ED4A96"/>
    <w:rsid w:val="00ED70C2"/>
    <w:rsid w:val="00EE058D"/>
    <w:rsid w:val="00EE05B1"/>
    <w:rsid w:val="00EE4C90"/>
    <w:rsid w:val="00EE50A4"/>
    <w:rsid w:val="00EE539D"/>
    <w:rsid w:val="00EF1D8C"/>
    <w:rsid w:val="00EF2080"/>
    <w:rsid w:val="00EF5059"/>
    <w:rsid w:val="00F00399"/>
    <w:rsid w:val="00F01051"/>
    <w:rsid w:val="00F0109D"/>
    <w:rsid w:val="00F027B5"/>
    <w:rsid w:val="00F06830"/>
    <w:rsid w:val="00F072DD"/>
    <w:rsid w:val="00F073ED"/>
    <w:rsid w:val="00F07567"/>
    <w:rsid w:val="00F1303E"/>
    <w:rsid w:val="00F148D1"/>
    <w:rsid w:val="00F167B4"/>
    <w:rsid w:val="00F16F48"/>
    <w:rsid w:val="00F16F4D"/>
    <w:rsid w:val="00F2013A"/>
    <w:rsid w:val="00F23BE1"/>
    <w:rsid w:val="00F24BA0"/>
    <w:rsid w:val="00F25182"/>
    <w:rsid w:val="00F2691D"/>
    <w:rsid w:val="00F26AD3"/>
    <w:rsid w:val="00F300A8"/>
    <w:rsid w:val="00F306C6"/>
    <w:rsid w:val="00F307EF"/>
    <w:rsid w:val="00F35B75"/>
    <w:rsid w:val="00F368FC"/>
    <w:rsid w:val="00F3730B"/>
    <w:rsid w:val="00F4120A"/>
    <w:rsid w:val="00F41645"/>
    <w:rsid w:val="00F41BD7"/>
    <w:rsid w:val="00F42E0A"/>
    <w:rsid w:val="00F432B4"/>
    <w:rsid w:val="00F43B66"/>
    <w:rsid w:val="00F43CE1"/>
    <w:rsid w:val="00F45BFB"/>
    <w:rsid w:val="00F47BA5"/>
    <w:rsid w:val="00F520B8"/>
    <w:rsid w:val="00F54514"/>
    <w:rsid w:val="00F55364"/>
    <w:rsid w:val="00F5726B"/>
    <w:rsid w:val="00F6068B"/>
    <w:rsid w:val="00F609C5"/>
    <w:rsid w:val="00F629F4"/>
    <w:rsid w:val="00F64B3A"/>
    <w:rsid w:val="00F66204"/>
    <w:rsid w:val="00F66447"/>
    <w:rsid w:val="00F67D5B"/>
    <w:rsid w:val="00F7069E"/>
    <w:rsid w:val="00F712A0"/>
    <w:rsid w:val="00F71450"/>
    <w:rsid w:val="00F7284C"/>
    <w:rsid w:val="00F73BE1"/>
    <w:rsid w:val="00F76256"/>
    <w:rsid w:val="00F765CC"/>
    <w:rsid w:val="00F76A17"/>
    <w:rsid w:val="00F83955"/>
    <w:rsid w:val="00F84587"/>
    <w:rsid w:val="00F847E7"/>
    <w:rsid w:val="00F87567"/>
    <w:rsid w:val="00F87C0C"/>
    <w:rsid w:val="00F903A6"/>
    <w:rsid w:val="00F91B78"/>
    <w:rsid w:val="00F91C19"/>
    <w:rsid w:val="00F94E09"/>
    <w:rsid w:val="00F95107"/>
    <w:rsid w:val="00F96305"/>
    <w:rsid w:val="00FA3B3F"/>
    <w:rsid w:val="00FA775F"/>
    <w:rsid w:val="00FB06AF"/>
    <w:rsid w:val="00FB24FE"/>
    <w:rsid w:val="00FB434F"/>
    <w:rsid w:val="00FB45F2"/>
    <w:rsid w:val="00FB7275"/>
    <w:rsid w:val="00FC0EB1"/>
    <w:rsid w:val="00FC2853"/>
    <w:rsid w:val="00FC4BB5"/>
    <w:rsid w:val="00FC7E7F"/>
    <w:rsid w:val="00FD107C"/>
    <w:rsid w:val="00FD1A7F"/>
    <w:rsid w:val="00FD2955"/>
    <w:rsid w:val="00FD2F9E"/>
    <w:rsid w:val="00FE0720"/>
    <w:rsid w:val="00FE3FAC"/>
    <w:rsid w:val="00FE653A"/>
    <w:rsid w:val="00FE7FF8"/>
    <w:rsid w:val="00FF10C2"/>
    <w:rsid w:val="00FF11D8"/>
    <w:rsid w:val="00FF1D74"/>
    <w:rsid w:val="00FF605A"/>
    <w:rsid w:val="00FF6230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092DA6E-4B77-4290-A13B-F42BA118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F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B920FA"/>
  </w:style>
  <w:style w:type="character" w:customStyle="1" w:styleId="3">
    <w:name w:val="Основной шрифт абзаца3"/>
    <w:rsid w:val="00B920FA"/>
  </w:style>
  <w:style w:type="character" w:customStyle="1" w:styleId="2">
    <w:name w:val="Основной шрифт абзаца2"/>
    <w:rsid w:val="00B920FA"/>
  </w:style>
  <w:style w:type="character" w:customStyle="1" w:styleId="1">
    <w:name w:val="Основной шрифт абзаца1"/>
    <w:rsid w:val="00B920FA"/>
  </w:style>
  <w:style w:type="character" w:styleId="a3">
    <w:name w:val="page number"/>
    <w:basedOn w:val="1"/>
    <w:rsid w:val="00B920FA"/>
  </w:style>
  <w:style w:type="character" w:customStyle="1" w:styleId="a4">
    <w:name w:val="Символ нумерации"/>
    <w:rsid w:val="00B920FA"/>
  </w:style>
  <w:style w:type="character" w:styleId="a5">
    <w:name w:val="line number"/>
    <w:rsid w:val="00B920FA"/>
  </w:style>
  <w:style w:type="paragraph" w:customStyle="1" w:styleId="10">
    <w:name w:val="Заголовок1"/>
    <w:basedOn w:val="a"/>
    <w:next w:val="a6"/>
    <w:rsid w:val="00B920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920FA"/>
    <w:pPr>
      <w:spacing w:after="120"/>
    </w:pPr>
  </w:style>
  <w:style w:type="paragraph" w:styleId="a7">
    <w:name w:val="List"/>
    <w:basedOn w:val="a6"/>
    <w:rsid w:val="00B920FA"/>
    <w:rPr>
      <w:rFonts w:ascii="Arial" w:hAnsi="Arial" w:cs="Tahoma"/>
    </w:rPr>
  </w:style>
  <w:style w:type="paragraph" w:customStyle="1" w:styleId="40">
    <w:name w:val="Название4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B920F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B920F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920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920FA"/>
    <w:pPr>
      <w:suppressLineNumbers/>
    </w:pPr>
    <w:rPr>
      <w:rFonts w:ascii="Arial" w:hAnsi="Arial" w:cs="Tahoma"/>
    </w:rPr>
  </w:style>
  <w:style w:type="paragraph" w:customStyle="1" w:styleId="14095-15">
    <w:name w:val="Стиль 14 пт По правому краю Слева:  095 см Справа:  -15 см"/>
    <w:basedOn w:val="a"/>
    <w:rsid w:val="00B920FA"/>
    <w:pPr>
      <w:spacing w:line="360" w:lineRule="auto"/>
      <w:ind w:left="1701" w:right="1134"/>
      <w:jc w:val="right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B920F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920F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920FA"/>
    <w:pPr>
      <w:suppressLineNumbers/>
    </w:pPr>
  </w:style>
  <w:style w:type="paragraph" w:customStyle="1" w:styleId="ac">
    <w:name w:val="Заголовок таблицы"/>
    <w:basedOn w:val="ab"/>
    <w:rsid w:val="00B920FA"/>
    <w:pPr>
      <w:jc w:val="center"/>
    </w:pPr>
    <w:rPr>
      <w:b/>
      <w:bCs/>
    </w:rPr>
  </w:style>
  <w:style w:type="paragraph" w:styleId="ad">
    <w:name w:val="Balloon Text"/>
    <w:basedOn w:val="a"/>
    <w:rsid w:val="00B920F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C12E0"/>
    <w:rPr>
      <w:sz w:val="24"/>
      <w:szCs w:val="24"/>
      <w:lang w:eastAsia="ar-SA"/>
    </w:rPr>
  </w:style>
  <w:style w:type="table" w:styleId="ae">
    <w:name w:val="Table Grid"/>
    <w:basedOn w:val="a1"/>
    <w:rsid w:val="009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3DC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B3D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3">
    <w:name w:val="Знак1 Знак Знак Знак Знак Знак Знак"/>
    <w:basedOn w:val="a"/>
    <w:rsid w:val="002D2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9375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3756D"/>
    <w:rPr>
      <w:sz w:val="16"/>
      <w:szCs w:val="16"/>
      <w:lang w:eastAsia="ar-SA"/>
    </w:rPr>
  </w:style>
  <w:style w:type="character" w:styleId="af">
    <w:name w:val="Hyperlink"/>
    <w:rsid w:val="0093756D"/>
    <w:rPr>
      <w:color w:val="364EA0"/>
      <w:u w:val="single"/>
    </w:rPr>
  </w:style>
  <w:style w:type="paragraph" w:customStyle="1" w:styleId="14">
    <w:name w:val="Знак1 Знак Знак Знак"/>
    <w:basedOn w:val="a"/>
    <w:rsid w:val="00F87C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34">
    <w:name w:val="Font Style34"/>
    <w:rsid w:val="00F87C0C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3232B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D3232B"/>
    <w:rPr>
      <w:sz w:val="24"/>
      <w:szCs w:val="24"/>
      <w:lang w:eastAsia="ar-SA"/>
    </w:rPr>
  </w:style>
  <w:style w:type="paragraph" w:customStyle="1" w:styleId="af2">
    <w:name w:val="Знак"/>
    <w:basedOn w:val="a"/>
    <w:rsid w:val="000E1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ubtle Emphasis"/>
    <w:uiPriority w:val="19"/>
    <w:qFormat/>
    <w:rsid w:val="00E72F5C"/>
    <w:rPr>
      <w:i/>
      <w:iCs/>
      <w:color w:val="808080"/>
    </w:rPr>
  </w:style>
  <w:style w:type="character" w:styleId="af4">
    <w:name w:val="annotation reference"/>
    <w:semiHidden/>
    <w:rsid w:val="001F1ECB"/>
    <w:rPr>
      <w:sz w:val="16"/>
      <w:szCs w:val="16"/>
    </w:rPr>
  </w:style>
  <w:style w:type="paragraph" w:styleId="af5">
    <w:name w:val="annotation text"/>
    <w:basedOn w:val="a"/>
    <w:semiHidden/>
    <w:rsid w:val="001F1ECB"/>
    <w:rPr>
      <w:sz w:val="20"/>
      <w:szCs w:val="20"/>
    </w:rPr>
  </w:style>
  <w:style w:type="paragraph" w:styleId="af6">
    <w:name w:val="annotation subject"/>
    <w:basedOn w:val="af5"/>
    <w:next w:val="af5"/>
    <w:semiHidden/>
    <w:rsid w:val="001F1ECB"/>
    <w:rPr>
      <w:b/>
      <w:bCs/>
    </w:rPr>
  </w:style>
  <w:style w:type="paragraph" w:styleId="af7">
    <w:name w:val="No Spacing"/>
    <w:uiPriority w:val="1"/>
    <w:qFormat/>
    <w:rsid w:val="00084CDF"/>
    <w:pPr>
      <w:autoSpaceDE w:val="0"/>
      <w:autoSpaceDN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DA3F20"/>
    <w:pPr>
      <w:ind w:left="720"/>
      <w:contextualSpacing/>
    </w:pPr>
  </w:style>
  <w:style w:type="paragraph" w:customStyle="1" w:styleId="formattext">
    <w:name w:val="formattext"/>
    <w:basedOn w:val="a"/>
    <w:rsid w:val="00F3730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18EF-002E-4815-A17D-0500D82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 computer</Company>
  <LinksUpToDate>false</LinksUpToDate>
  <CharactersWithSpaces>8027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http://vk.com/away.php?to=http%3A%2F%2Fais.fadm.gov.ru%2F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http://vk.com/away.php?to=http%3A%2F%2Fmolodeg34.ru%2F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http://kdm.volganet.ru/other/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Mikhailov</dc:creator>
  <cp:lastModifiedBy>Елена</cp:lastModifiedBy>
  <cp:revision>2</cp:revision>
  <cp:lastPrinted>2019-11-13T10:59:00Z</cp:lastPrinted>
  <dcterms:created xsi:type="dcterms:W3CDTF">2019-11-14T06:08:00Z</dcterms:created>
  <dcterms:modified xsi:type="dcterms:W3CDTF">2019-11-14T06:08:00Z</dcterms:modified>
</cp:coreProperties>
</file>